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0CCDB" w14:textId="204EE67E" w:rsidR="005E5322" w:rsidRPr="005E5322" w:rsidRDefault="00E13E58" w:rsidP="00686B2C">
      <w:pPr>
        <w:kinsoku w:val="0"/>
        <w:overflowPunct w:val="0"/>
        <w:autoSpaceDE w:val="0"/>
        <w:autoSpaceDN w:val="0"/>
        <w:adjustRightInd w:val="0"/>
        <w:ind w:left="6480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z w:val="24"/>
        </w:rPr>
        <w:t xml:space="preserve">June </w:t>
      </w:r>
      <w:r w:rsidR="00535D44">
        <w:rPr>
          <w:rFonts w:ascii="Times New Roman" w:hAnsi="Times New Roman"/>
          <w:sz w:val="24"/>
        </w:rPr>
        <w:t>2</w:t>
      </w:r>
      <w:r w:rsidR="00A30AAD">
        <w:rPr>
          <w:rFonts w:ascii="Times New Roman" w:hAnsi="Times New Roman"/>
          <w:sz w:val="24"/>
        </w:rPr>
        <w:t>5</w:t>
      </w:r>
      <w:r w:rsidR="00D40540" w:rsidRPr="00D40540">
        <w:rPr>
          <w:rFonts w:ascii="Times New Roman" w:hAnsi="Times New Roman"/>
          <w:sz w:val="24"/>
        </w:rPr>
        <w:t>, 2025</w:t>
      </w:r>
    </w:p>
    <w:p w14:paraId="2E3FD7BC" w14:textId="77777777" w:rsidR="005E5322" w:rsidRPr="005E5322" w:rsidRDefault="005E5322" w:rsidP="005E5322">
      <w:pPr>
        <w:kinsoku w:val="0"/>
        <w:overflowPunct w:val="0"/>
        <w:autoSpaceDE w:val="0"/>
        <w:autoSpaceDN w:val="0"/>
        <w:adjustRightInd w:val="0"/>
        <w:spacing w:before="2"/>
        <w:rPr>
          <w:rFonts w:ascii="Times New Roman" w:hAnsi="Times New Roman"/>
          <w:sz w:val="16"/>
          <w:szCs w:val="16"/>
        </w:rPr>
      </w:pPr>
    </w:p>
    <w:p w14:paraId="6244099B" w14:textId="2E3EE724" w:rsidR="005E5322" w:rsidRPr="003B5796" w:rsidRDefault="005E5322" w:rsidP="00025FBE">
      <w:pPr>
        <w:tabs>
          <w:tab w:val="left" w:pos="818"/>
        </w:tabs>
        <w:kinsoku w:val="0"/>
        <w:overflowPunct w:val="0"/>
        <w:autoSpaceDE w:val="0"/>
        <w:autoSpaceDN w:val="0"/>
        <w:adjustRightInd w:val="0"/>
        <w:spacing w:before="90" w:after="240"/>
        <w:ind w:left="720" w:hanging="720"/>
        <w:rPr>
          <w:rFonts w:ascii="Times New Roman" w:hAnsi="Times New Roman"/>
          <w:sz w:val="24"/>
        </w:rPr>
      </w:pPr>
      <w:r w:rsidRPr="005E5322">
        <w:rPr>
          <w:rFonts w:ascii="Times New Roman" w:hAnsi="Times New Roman"/>
          <w:spacing w:val="-5"/>
          <w:sz w:val="24"/>
        </w:rPr>
        <w:t>TO:</w:t>
      </w:r>
      <w:r w:rsidRPr="005E5322">
        <w:rPr>
          <w:rFonts w:ascii="Times New Roman" w:hAnsi="Times New Roman"/>
          <w:sz w:val="24"/>
        </w:rPr>
        <w:tab/>
      </w:r>
      <w:r w:rsidRPr="003B5796">
        <w:rPr>
          <w:rFonts w:ascii="Times New Roman" w:hAnsi="Times New Roman"/>
          <w:sz w:val="24"/>
        </w:rPr>
        <w:t xml:space="preserve">All </w:t>
      </w:r>
      <w:r w:rsidR="00E3469B">
        <w:rPr>
          <w:rFonts w:ascii="Times New Roman" w:hAnsi="Times New Roman"/>
          <w:sz w:val="24"/>
        </w:rPr>
        <w:t>Veteran’s</w:t>
      </w:r>
      <w:r w:rsidR="006539BF">
        <w:rPr>
          <w:rFonts w:ascii="Times New Roman" w:hAnsi="Times New Roman"/>
          <w:sz w:val="24"/>
        </w:rPr>
        <w:t xml:space="preserve"> and </w:t>
      </w:r>
      <w:r w:rsidR="00E3469B">
        <w:rPr>
          <w:rFonts w:ascii="Times New Roman" w:hAnsi="Times New Roman"/>
          <w:sz w:val="24"/>
        </w:rPr>
        <w:t>Fraternal Organizations</w:t>
      </w:r>
      <w:r w:rsidR="00882EF2">
        <w:rPr>
          <w:rFonts w:ascii="Times New Roman" w:hAnsi="Times New Roman"/>
          <w:sz w:val="24"/>
        </w:rPr>
        <w:t xml:space="preserve"> Licensed for </w:t>
      </w:r>
      <w:r w:rsidR="00E3469B">
        <w:rPr>
          <w:rFonts w:ascii="Times New Roman" w:hAnsi="Times New Roman"/>
          <w:sz w:val="24"/>
        </w:rPr>
        <w:t xml:space="preserve">Type III </w:t>
      </w:r>
      <w:r w:rsidR="00AC7215">
        <w:rPr>
          <w:rFonts w:ascii="Times New Roman" w:hAnsi="Times New Roman"/>
          <w:sz w:val="24"/>
        </w:rPr>
        <w:t xml:space="preserve">Electronic </w:t>
      </w:r>
      <w:r w:rsidR="00E63434">
        <w:rPr>
          <w:rFonts w:ascii="Times New Roman" w:hAnsi="Times New Roman"/>
          <w:sz w:val="24"/>
        </w:rPr>
        <w:t xml:space="preserve">Instant </w:t>
      </w:r>
      <w:r w:rsidR="00E3469B">
        <w:rPr>
          <w:rFonts w:ascii="Times New Roman" w:hAnsi="Times New Roman"/>
          <w:sz w:val="24"/>
        </w:rPr>
        <w:t>Bingo</w:t>
      </w:r>
    </w:p>
    <w:p w14:paraId="19FAE92F" w14:textId="554D0B08" w:rsidR="005E5322" w:rsidRPr="003B5796" w:rsidRDefault="005E5322" w:rsidP="00060DDC">
      <w:p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2" w:after="240"/>
        <w:ind w:right="312"/>
        <w:rPr>
          <w:rFonts w:ascii="Times New Roman" w:hAnsi="Times New Roman"/>
          <w:sz w:val="24"/>
        </w:rPr>
      </w:pPr>
      <w:r w:rsidRPr="003B5796">
        <w:rPr>
          <w:rFonts w:ascii="Times New Roman" w:hAnsi="Times New Roman"/>
          <w:sz w:val="24"/>
        </w:rPr>
        <w:t>RE:</w:t>
      </w:r>
      <w:r w:rsidRPr="003B5796">
        <w:rPr>
          <w:rFonts w:ascii="Times New Roman" w:hAnsi="Times New Roman"/>
          <w:sz w:val="24"/>
        </w:rPr>
        <w:tab/>
      </w:r>
      <w:r w:rsidR="00421906">
        <w:rPr>
          <w:rFonts w:ascii="Times New Roman" w:hAnsi="Times New Roman"/>
          <w:sz w:val="24"/>
        </w:rPr>
        <w:t xml:space="preserve">Process for Depositing Gross Profit from Type III </w:t>
      </w:r>
      <w:r w:rsidR="00AC7215">
        <w:rPr>
          <w:rFonts w:ascii="Times New Roman" w:hAnsi="Times New Roman"/>
          <w:sz w:val="24"/>
        </w:rPr>
        <w:t xml:space="preserve">Electronic </w:t>
      </w:r>
      <w:r w:rsidR="00E63434">
        <w:rPr>
          <w:rFonts w:ascii="Times New Roman" w:hAnsi="Times New Roman"/>
          <w:sz w:val="24"/>
        </w:rPr>
        <w:t xml:space="preserve">Instant </w:t>
      </w:r>
      <w:r w:rsidR="00421906">
        <w:rPr>
          <w:rFonts w:ascii="Times New Roman" w:hAnsi="Times New Roman"/>
          <w:sz w:val="24"/>
        </w:rPr>
        <w:t>Bingo</w:t>
      </w:r>
    </w:p>
    <w:p w14:paraId="7C2DB144" w14:textId="299F1C41" w:rsidR="006074DB" w:rsidRDefault="00F92CDC" w:rsidP="00CD4B96">
      <w:p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24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During financial in</w:t>
      </w:r>
      <w:r w:rsidR="00C960F0">
        <w:rPr>
          <w:rFonts w:ascii="Times New Roman" w:hAnsi="Times New Roman"/>
          <w:sz w:val="24"/>
        </w:rPr>
        <w:t xml:space="preserve">spections of </w:t>
      </w:r>
      <w:r w:rsidR="001B55A9">
        <w:rPr>
          <w:rFonts w:ascii="Times New Roman" w:hAnsi="Times New Roman"/>
          <w:sz w:val="24"/>
        </w:rPr>
        <w:t xml:space="preserve">organizations licensed to conduct </w:t>
      </w:r>
      <w:r w:rsidR="00C960F0">
        <w:rPr>
          <w:rFonts w:ascii="Times New Roman" w:hAnsi="Times New Roman"/>
          <w:sz w:val="24"/>
        </w:rPr>
        <w:t>electronic instant bingo</w:t>
      </w:r>
      <w:r w:rsidR="001B55A9">
        <w:rPr>
          <w:rFonts w:ascii="Times New Roman" w:hAnsi="Times New Roman"/>
          <w:sz w:val="24"/>
        </w:rPr>
        <w:t>,</w:t>
      </w:r>
      <w:r w:rsidR="00C960F0">
        <w:rPr>
          <w:rFonts w:ascii="Times New Roman" w:hAnsi="Times New Roman"/>
          <w:sz w:val="24"/>
        </w:rPr>
        <w:t xml:space="preserve"> the</w:t>
      </w:r>
      <w:r w:rsidR="00BA10E5">
        <w:rPr>
          <w:rFonts w:ascii="Times New Roman" w:hAnsi="Times New Roman"/>
          <w:sz w:val="24"/>
        </w:rPr>
        <w:t xml:space="preserve"> Office </w:t>
      </w:r>
      <w:r w:rsidR="000B7B47">
        <w:rPr>
          <w:rFonts w:ascii="Times New Roman" w:hAnsi="Times New Roman"/>
          <w:sz w:val="24"/>
        </w:rPr>
        <w:t>has</w:t>
      </w:r>
      <w:r w:rsidR="00C960F0">
        <w:rPr>
          <w:rFonts w:ascii="Times New Roman" w:hAnsi="Times New Roman"/>
          <w:sz w:val="24"/>
        </w:rPr>
        <w:t xml:space="preserve"> </w:t>
      </w:r>
      <w:r w:rsidR="00A2143F">
        <w:rPr>
          <w:rFonts w:ascii="Times New Roman" w:hAnsi="Times New Roman"/>
          <w:sz w:val="24"/>
        </w:rPr>
        <w:t xml:space="preserve">observed that organizations appear to be unclear about which funds should be deposited into their </w:t>
      </w:r>
      <w:r w:rsidR="00C960F0">
        <w:rPr>
          <w:rFonts w:ascii="Times New Roman" w:hAnsi="Times New Roman"/>
          <w:sz w:val="24"/>
        </w:rPr>
        <w:t xml:space="preserve">designated bingo checking accounts.  </w:t>
      </w:r>
      <w:r w:rsidR="005E5322" w:rsidRPr="005E5322">
        <w:rPr>
          <w:rFonts w:ascii="Times New Roman" w:hAnsi="Times New Roman"/>
          <w:sz w:val="24"/>
        </w:rPr>
        <w:t>This</w:t>
      </w:r>
      <w:r w:rsidR="005E5322" w:rsidRPr="005E5322">
        <w:rPr>
          <w:rFonts w:ascii="Times New Roman" w:hAnsi="Times New Roman"/>
          <w:spacing w:val="-4"/>
          <w:sz w:val="24"/>
        </w:rPr>
        <w:t xml:space="preserve"> </w:t>
      </w:r>
      <w:r w:rsidR="005E5322" w:rsidRPr="005E5322">
        <w:rPr>
          <w:rFonts w:ascii="Times New Roman" w:hAnsi="Times New Roman"/>
          <w:sz w:val="24"/>
        </w:rPr>
        <w:t>letter</w:t>
      </w:r>
      <w:r w:rsidR="005E5322" w:rsidRPr="005E5322">
        <w:rPr>
          <w:rFonts w:ascii="Times New Roman" w:hAnsi="Times New Roman"/>
          <w:spacing w:val="-6"/>
          <w:sz w:val="24"/>
        </w:rPr>
        <w:t xml:space="preserve"> </w:t>
      </w:r>
      <w:r w:rsidR="008C3508">
        <w:rPr>
          <w:rFonts w:ascii="Times New Roman" w:hAnsi="Times New Roman"/>
          <w:sz w:val="24"/>
        </w:rPr>
        <w:t xml:space="preserve">serves as a reminder </w:t>
      </w:r>
      <w:r w:rsidR="004D423A">
        <w:rPr>
          <w:rFonts w:ascii="Times New Roman" w:hAnsi="Times New Roman"/>
          <w:sz w:val="24"/>
        </w:rPr>
        <w:t>to</w:t>
      </w:r>
      <w:r w:rsidR="008C3508">
        <w:rPr>
          <w:rFonts w:ascii="Times New Roman" w:hAnsi="Times New Roman"/>
          <w:sz w:val="24"/>
        </w:rPr>
        <w:t xml:space="preserve"> </w:t>
      </w:r>
      <w:r w:rsidR="00421906">
        <w:rPr>
          <w:rFonts w:ascii="Times New Roman" w:hAnsi="Times New Roman"/>
          <w:sz w:val="24"/>
        </w:rPr>
        <w:t xml:space="preserve">veteran’s, fraternal, and sporting organizations’ </w:t>
      </w:r>
      <w:r w:rsidR="004D423A">
        <w:rPr>
          <w:rFonts w:ascii="Times New Roman" w:hAnsi="Times New Roman"/>
          <w:sz w:val="24"/>
        </w:rPr>
        <w:t>who</w:t>
      </w:r>
      <w:r w:rsidR="001C7E39" w:rsidRPr="006074DB">
        <w:rPr>
          <w:rFonts w:ascii="Times New Roman" w:hAnsi="Times New Roman"/>
          <w:sz w:val="24"/>
        </w:rPr>
        <w:t xml:space="preserve"> conduct </w:t>
      </w:r>
      <w:r w:rsidR="00267DF2" w:rsidRPr="006074DB">
        <w:rPr>
          <w:rFonts w:ascii="Times New Roman" w:hAnsi="Times New Roman"/>
          <w:sz w:val="24"/>
        </w:rPr>
        <w:t xml:space="preserve">electronic </w:t>
      </w:r>
      <w:r w:rsidR="00984799" w:rsidRPr="006074DB">
        <w:rPr>
          <w:rFonts w:ascii="Times New Roman" w:hAnsi="Times New Roman"/>
          <w:sz w:val="24"/>
        </w:rPr>
        <w:t xml:space="preserve">instant </w:t>
      </w:r>
      <w:r w:rsidR="001C7E39" w:rsidRPr="006074DB">
        <w:rPr>
          <w:rFonts w:ascii="Times New Roman" w:hAnsi="Times New Roman"/>
          <w:sz w:val="24"/>
        </w:rPr>
        <w:t xml:space="preserve">bingo </w:t>
      </w:r>
      <w:r w:rsidR="00D637FB">
        <w:rPr>
          <w:rFonts w:ascii="Times New Roman" w:hAnsi="Times New Roman"/>
          <w:sz w:val="24"/>
        </w:rPr>
        <w:t>to</w:t>
      </w:r>
      <w:r w:rsidR="00621A4D">
        <w:rPr>
          <w:rFonts w:ascii="Times New Roman" w:hAnsi="Times New Roman"/>
          <w:sz w:val="24"/>
        </w:rPr>
        <w:t xml:space="preserve"> deposit the </w:t>
      </w:r>
      <w:r w:rsidR="00152EAD" w:rsidRPr="00CD4B96">
        <w:rPr>
          <w:rFonts w:ascii="Times New Roman" w:hAnsi="Times New Roman"/>
          <w:b/>
          <w:bCs/>
          <w:sz w:val="24"/>
          <w:u w:val="single"/>
        </w:rPr>
        <w:t>gross profit</w:t>
      </w:r>
      <w:r w:rsidR="00152EAD" w:rsidRPr="006074DB">
        <w:rPr>
          <w:rFonts w:ascii="Times New Roman" w:hAnsi="Times New Roman"/>
          <w:sz w:val="24"/>
        </w:rPr>
        <w:t xml:space="preserve"> into designat</w:t>
      </w:r>
      <w:r w:rsidR="003A667E" w:rsidRPr="006074DB">
        <w:rPr>
          <w:rFonts w:ascii="Times New Roman" w:hAnsi="Times New Roman"/>
          <w:sz w:val="24"/>
        </w:rPr>
        <w:t xml:space="preserve">ed </w:t>
      </w:r>
      <w:r w:rsidR="00246E46" w:rsidRPr="006074DB">
        <w:rPr>
          <w:rFonts w:ascii="Times New Roman" w:hAnsi="Times New Roman"/>
          <w:sz w:val="24"/>
        </w:rPr>
        <w:t xml:space="preserve">bingo </w:t>
      </w:r>
      <w:r w:rsidR="003A667E" w:rsidRPr="006074DB">
        <w:rPr>
          <w:rFonts w:ascii="Times New Roman" w:hAnsi="Times New Roman"/>
          <w:sz w:val="24"/>
        </w:rPr>
        <w:t>checking account</w:t>
      </w:r>
      <w:r w:rsidR="006074DB">
        <w:rPr>
          <w:rFonts w:ascii="Times New Roman" w:hAnsi="Times New Roman"/>
          <w:sz w:val="24"/>
        </w:rPr>
        <w:t>s pursuant</w:t>
      </w:r>
      <w:r w:rsidR="003A667E">
        <w:rPr>
          <w:rFonts w:ascii="Times New Roman" w:hAnsi="Times New Roman"/>
          <w:sz w:val="24"/>
        </w:rPr>
        <w:t xml:space="preserve"> </w:t>
      </w:r>
      <w:r w:rsidR="00633F6D">
        <w:rPr>
          <w:rFonts w:ascii="Times New Roman" w:hAnsi="Times New Roman"/>
          <w:sz w:val="24"/>
        </w:rPr>
        <w:t>to O.R.C. 2915.10(C)</w:t>
      </w:r>
      <w:r w:rsidR="006074DB">
        <w:rPr>
          <w:rFonts w:ascii="Times New Roman" w:hAnsi="Times New Roman"/>
          <w:sz w:val="24"/>
        </w:rPr>
        <w:t>.</w:t>
      </w:r>
      <w:r w:rsidR="00CD4B96">
        <w:rPr>
          <w:rFonts w:ascii="Times New Roman" w:hAnsi="Times New Roman"/>
          <w:sz w:val="24"/>
        </w:rPr>
        <w:t xml:space="preserve">  </w:t>
      </w:r>
    </w:p>
    <w:p w14:paraId="214150C3" w14:textId="6E9A7648" w:rsidR="00267BFF" w:rsidRDefault="00F05D29" w:rsidP="00612AB7">
      <w:pPr>
        <w:pStyle w:val="ListParagraph"/>
        <w:numPr>
          <w:ilvl w:val="0"/>
          <w:numId w:val="23"/>
        </w:numPr>
        <w:tabs>
          <w:tab w:val="left" w:pos="6495"/>
        </w:tabs>
        <w:rPr>
          <w:rFonts w:ascii="Times New Roman" w:hAnsi="Times New Roman"/>
          <w:sz w:val="24"/>
        </w:rPr>
      </w:pPr>
      <w:r w:rsidRPr="00535D44">
        <w:rPr>
          <w:rFonts w:ascii="Times New Roman" w:hAnsi="Times New Roman"/>
          <w:sz w:val="24"/>
        </w:rPr>
        <w:t xml:space="preserve">Each day, your </w:t>
      </w:r>
      <w:r w:rsidR="00FA5367" w:rsidRPr="00535D44">
        <w:rPr>
          <w:rFonts w:ascii="Times New Roman" w:hAnsi="Times New Roman"/>
          <w:sz w:val="24"/>
        </w:rPr>
        <w:t xml:space="preserve">organization begins with a starting bank </w:t>
      </w:r>
      <w:r w:rsidRPr="00535D44">
        <w:rPr>
          <w:rFonts w:ascii="Times New Roman" w:hAnsi="Times New Roman"/>
          <w:sz w:val="24"/>
        </w:rPr>
        <w:t>designated</w:t>
      </w:r>
      <w:r w:rsidR="00FA5367" w:rsidRPr="00535D44">
        <w:rPr>
          <w:rFonts w:ascii="Times New Roman" w:hAnsi="Times New Roman"/>
          <w:sz w:val="24"/>
        </w:rPr>
        <w:t xml:space="preserve"> for </w:t>
      </w:r>
      <w:r w:rsidR="0006776C">
        <w:rPr>
          <w:rFonts w:ascii="Times New Roman" w:hAnsi="Times New Roman"/>
          <w:sz w:val="24"/>
        </w:rPr>
        <w:t xml:space="preserve">electronic instant bingo </w:t>
      </w:r>
      <w:r w:rsidR="00FA5367" w:rsidRPr="00535D44">
        <w:rPr>
          <w:rFonts w:ascii="Times New Roman" w:hAnsi="Times New Roman"/>
          <w:sz w:val="24"/>
        </w:rPr>
        <w:t>prize payouts.</w:t>
      </w:r>
      <w:r w:rsidR="00621A4D">
        <w:rPr>
          <w:rFonts w:ascii="Times New Roman" w:hAnsi="Times New Roman"/>
          <w:sz w:val="24"/>
        </w:rPr>
        <w:t xml:space="preserve">  In addition, you may also have a point of sale (“POS”) register or cash reserves.</w:t>
      </w:r>
    </w:p>
    <w:p w14:paraId="7E8CEC0A" w14:textId="77777777" w:rsidR="00F67E2D" w:rsidRDefault="00F67E2D" w:rsidP="00535D44">
      <w:pPr>
        <w:pStyle w:val="ListParagraph"/>
        <w:tabs>
          <w:tab w:val="left" w:pos="6495"/>
        </w:tabs>
        <w:rPr>
          <w:rFonts w:ascii="Times New Roman" w:hAnsi="Times New Roman"/>
          <w:sz w:val="24"/>
        </w:rPr>
      </w:pPr>
    </w:p>
    <w:p w14:paraId="609713BF" w14:textId="1BE2EAEF" w:rsidR="00FA5367" w:rsidRPr="00535D44" w:rsidRDefault="00D05018" w:rsidP="00535D44">
      <w:pPr>
        <w:pStyle w:val="ListParagraph"/>
        <w:numPr>
          <w:ilvl w:val="0"/>
          <w:numId w:val="23"/>
        </w:numPr>
        <w:tabs>
          <w:tab w:val="left" w:pos="64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Pursuant to your organization’s procedures</w:t>
      </w:r>
      <w:r w:rsidR="00621A4D">
        <w:rPr>
          <w:rFonts w:ascii="Times New Roman" w:hAnsi="Times New Roman"/>
          <w:sz w:val="24"/>
        </w:rPr>
        <w:t xml:space="preserve"> regarding the specific time of day</w:t>
      </w:r>
      <w:r>
        <w:rPr>
          <w:rFonts w:ascii="Times New Roman" w:hAnsi="Times New Roman"/>
          <w:sz w:val="24"/>
        </w:rPr>
        <w:t>, remove the money from your</w:t>
      </w:r>
      <w:r w:rsidR="00FA5367" w:rsidRPr="00535D44">
        <w:rPr>
          <w:rFonts w:ascii="Times New Roman" w:hAnsi="Times New Roman"/>
          <w:sz w:val="24"/>
        </w:rPr>
        <w:t xml:space="preserve"> </w:t>
      </w:r>
      <w:r w:rsidR="002976F2">
        <w:rPr>
          <w:rFonts w:ascii="Times New Roman" w:hAnsi="Times New Roman"/>
          <w:sz w:val="24"/>
        </w:rPr>
        <w:t xml:space="preserve">electronic instant </w:t>
      </w:r>
      <w:r w:rsidR="00FA5367" w:rsidRPr="00535D44">
        <w:rPr>
          <w:rFonts w:ascii="Times New Roman" w:hAnsi="Times New Roman"/>
          <w:sz w:val="24"/>
        </w:rPr>
        <w:t xml:space="preserve">bingo </w:t>
      </w:r>
      <w:r>
        <w:rPr>
          <w:rFonts w:ascii="Times New Roman" w:hAnsi="Times New Roman"/>
          <w:sz w:val="24"/>
        </w:rPr>
        <w:t>machine</w:t>
      </w:r>
      <w:r w:rsidR="00F2667A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.</w:t>
      </w:r>
    </w:p>
    <w:p w14:paraId="10038C99" w14:textId="77777777" w:rsidR="00FA5367" w:rsidRDefault="00FA5367" w:rsidP="00267BFF">
      <w:pPr>
        <w:tabs>
          <w:tab w:val="left" w:pos="6495"/>
        </w:tabs>
        <w:rPr>
          <w:rFonts w:ascii="Times New Roman" w:hAnsi="Times New Roman"/>
          <w:sz w:val="24"/>
        </w:rPr>
      </w:pPr>
    </w:p>
    <w:p w14:paraId="4CBAAFBD" w14:textId="467206EC" w:rsidR="00FA5367" w:rsidRPr="00535D44" w:rsidRDefault="004541FA" w:rsidP="00535D44">
      <w:pPr>
        <w:pStyle w:val="ListParagraph"/>
        <w:numPr>
          <w:ilvl w:val="0"/>
          <w:numId w:val="23"/>
        </w:numPr>
        <w:tabs>
          <w:tab w:val="left" w:pos="64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After </w:t>
      </w:r>
      <w:r w:rsidR="003D7106">
        <w:rPr>
          <w:rFonts w:ascii="Times New Roman" w:hAnsi="Times New Roman"/>
          <w:sz w:val="24"/>
        </w:rPr>
        <w:t xml:space="preserve">removing funds from your </w:t>
      </w:r>
      <w:r>
        <w:rPr>
          <w:rFonts w:ascii="Times New Roman" w:hAnsi="Times New Roman"/>
          <w:sz w:val="24"/>
        </w:rPr>
        <w:t xml:space="preserve">electronic instant bingo machines, </w:t>
      </w:r>
      <w:r w:rsidR="00CF6408">
        <w:rPr>
          <w:rFonts w:ascii="Times New Roman" w:hAnsi="Times New Roman"/>
          <w:sz w:val="24"/>
        </w:rPr>
        <w:t>only</w:t>
      </w:r>
      <w:r w:rsidR="00B23A49">
        <w:rPr>
          <w:rFonts w:ascii="Times New Roman" w:hAnsi="Times New Roman"/>
          <w:sz w:val="24"/>
        </w:rPr>
        <w:t xml:space="preserve"> </w:t>
      </w:r>
      <w:r w:rsidR="003D7106">
        <w:rPr>
          <w:rFonts w:ascii="Times New Roman" w:hAnsi="Times New Roman"/>
          <w:sz w:val="24"/>
        </w:rPr>
        <w:t xml:space="preserve">enough </w:t>
      </w:r>
      <w:r w:rsidR="00B23A49">
        <w:rPr>
          <w:rFonts w:ascii="Times New Roman" w:hAnsi="Times New Roman"/>
          <w:sz w:val="24"/>
        </w:rPr>
        <w:t xml:space="preserve">money </w:t>
      </w:r>
      <w:r w:rsidR="00CF6408">
        <w:rPr>
          <w:rFonts w:ascii="Times New Roman" w:hAnsi="Times New Roman"/>
          <w:sz w:val="24"/>
        </w:rPr>
        <w:t>to</w:t>
      </w:r>
      <w:r w:rsidR="00FA5367" w:rsidRPr="00535D44">
        <w:rPr>
          <w:rFonts w:ascii="Times New Roman" w:hAnsi="Times New Roman"/>
          <w:sz w:val="24"/>
        </w:rPr>
        <w:t xml:space="preserve"> replenish your starting bank</w:t>
      </w:r>
      <w:r w:rsidR="00EA40D9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POS register</w:t>
      </w:r>
      <w:r w:rsidR="00C20D0E">
        <w:rPr>
          <w:rFonts w:ascii="Times New Roman" w:hAnsi="Times New Roman"/>
          <w:sz w:val="24"/>
        </w:rPr>
        <w:t xml:space="preserve">, </w:t>
      </w:r>
      <w:r w:rsidR="00EA40D9">
        <w:rPr>
          <w:rFonts w:ascii="Times New Roman" w:hAnsi="Times New Roman"/>
          <w:sz w:val="24"/>
        </w:rPr>
        <w:t>and</w:t>
      </w:r>
      <w:r w:rsidR="0045220F">
        <w:rPr>
          <w:rFonts w:ascii="Times New Roman" w:hAnsi="Times New Roman"/>
          <w:sz w:val="24"/>
        </w:rPr>
        <w:t>/or</w:t>
      </w:r>
      <w:r w:rsidR="003D7106">
        <w:rPr>
          <w:rFonts w:ascii="Times New Roman" w:hAnsi="Times New Roman"/>
          <w:sz w:val="24"/>
        </w:rPr>
        <w:t xml:space="preserve"> </w:t>
      </w:r>
      <w:r w:rsidR="007F4C29">
        <w:rPr>
          <w:rFonts w:ascii="Times New Roman" w:hAnsi="Times New Roman"/>
          <w:sz w:val="24"/>
        </w:rPr>
        <w:t>cash reserves</w:t>
      </w:r>
      <w:r w:rsidR="00CF6408">
        <w:rPr>
          <w:rFonts w:ascii="Times New Roman" w:hAnsi="Times New Roman"/>
          <w:sz w:val="24"/>
        </w:rPr>
        <w:t xml:space="preserve"> should be </w:t>
      </w:r>
      <w:r w:rsidR="003D7106">
        <w:rPr>
          <w:rFonts w:ascii="Times New Roman" w:hAnsi="Times New Roman"/>
          <w:sz w:val="24"/>
        </w:rPr>
        <w:t>used.</w:t>
      </w:r>
    </w:p>
    <w:p w14:paraId="36D1851C" w14:textId="77777777" w:rsidR="00FA5367" w:rsidRDefault="00FA5367" w:rsidP="00267BFF">
      <w:pPr>
        <w:tabs>
          <w:tab w:val="left" w:pos="6495"/>
        </w:tabs>
        <w:rPr>
          <w:rFonts w:ascii="Times New Roman" w:hAnsi="Times New Roman"/>
          <w:sz w:val="24"/>
        </w:rPr>
      </w:pPr>
    </w:p>
    <w:p w14:paraId="6CB79E0B" w14:textId="643BB125" w:rsidR="00FA5367" w:rsidRDefault="00FA5367" w:rsidP="00C20D0E">
      <w:pPr>
        <w:pStyle w:val="ListParagraph"/>
        <w:numPr>
          <w:ilvl w:val="0"/>
          <w:numId w:val="23"/>
        </w:numPr>
        <w:tabs>
          <w:tab w:val="left" w:pos="6495"/>
        </w:tabs>
        <w:rPr>
          <w:rFonts w:ascii="Times New Roman" w:hAnsi="Times New Roman"/>
          <w:sz w:val="24"/>
        </w:rPr>
      </w:pPr>
      <w:r w:rsidRPr="00535D44">
        <w:rPr>
          <w:rFonts w:ascii="Times New Roman" w:hAnsi="Times New Roman"/>
          <w:sz w:val="24"/>
        </w:rPr>
        <w:t>Then</w:t>
      </w:r>
      <w:r w:rsidR="00672C6F">
        <w:rPr>
          <w:rFonts w:ascii="Times New Roman" w:hAnsi="Times New Roman"/>
          <w:sz w:val="24"/>
        </w:rPr>
        <w:t>,</w:t>
      </w:r>
      <w:r w:rsidRPr="00535D44">
        <w:rPr>
          <w:rFonts w:ascii="Times New Roman" w:hAnsi="Times New Roman"/>
          <w:sz w:val="24"/>
        </w:rPr>
        <w:t xml:space="preserve"> </w:t>
      </w:r>
      <w:r w:rsidRPr="00535D44">
        <w:rPr>
          <w:rFonts w:ascii="Times New Roman" w:hAnsi="Times New Roman"/>
          <w:sz w:val="24"/>
          <w:u w:val="single"/>
        </w:rPr>
        <w:t>ALL</w:t>
      </w:r>
      <w:r w:rsidRPr="00535D44">
        <w:rPr>
          <w:rFonts w:ascii="Times New Roman" w:hAnsi="Times New Roman"/>
          <w:sz w:val="24"/>
        </w:rPr>
        <w:t xml:space="preserve"> remaining </w:t>
      </w:r>
      <w:r w:rsidR="00EA7C95">
        <w:rPr>
          <w:rFonts w:ascii="Times New Roman" w:hAnsi="Times New Roman"/>
          <w:sz w:val="24"/>
        </w:rPr>
        <w:t>money</w:t>
      </w:r>
      <w:r w:rsidR="002943CA">
        <w:rPr>
          <w:rFonts w:ascii="Times New Roman" w:hAnsi="Times New Roman"/>
          <w:sz w:val="24"/>
        </w:rPr>
        <w:t xml:space="preserve"> (</w:t>
      </w:r>
      <w:r w:rsidR="00B76B01" w:rsidRPr="00535D44">
        <w:rPr>
          <w:rFonts w:ascii="Times New Roman" w:hAnsi="Times New Roman"/>
          <w:b/>
          <w:bCs/>
          <w:sz w:val="24"/>
        </w:rPr>
        <w:t>gross profit</w:t>
      </w:r>
      <w:r w:rsidR="002943CA">
        <w:rPr>
          <w:rFonts w:ascii="Times New Roman" w:hAnsi="Times New Roman"/>
          <w:sz w:val="24"/>
        </w:rPr>
        <w:t>)</w:t>
      </w:r>
      <w:r w:rsidRPr="00535D44">
        <w:rPr>
          <w:rFonts w:ascii="Times New Roman" w:hAnsi="Times New Roman"/>
          <w:sz w:val="24"/>
        </w:rPr>
        <w:t xml:space="preserve"> must be deposited directly into your electronic instant bingo checking account.</w:t>
      </w:r>
      <w:r w:rsidR="0092066A">
        <w:rPr>
          <w:rFonts w:ascii="Times New Roman" w:hAnsi="Times New Roman"/>
          <w:sz w:val="24"/>
        </w:rPr>
        <w:t xml:space="preserve">  </w:t>
      </w:r>
    </w:p>
    <w:p w14:paraId="3EF41B1A" w14:textId="77777777" w:rsidR="00A100B2" w:rsidRDefault="00A100B2" w:rsidP="00267BFF">
      <w:pPr>
        <w:tabs>
          <w:tab w:val="left" w:pos="6495"/>
        </w:tabs>
        <w:rPr>
          <w:rFonts w:ascii="Times New Roman" w:hAnsi="Times New Roman"/>
          <w:sz w:val="24"/>
        </w:rPr>
      </w:pPr>
    </w:p>
    <w:p w14:paraId="703876BD" w14:textId="44CBB761" w:rsidR="00267BFF" w:rsidRDefault="00621A4D" w:rsidP="00535D44">
      <w:pPr>
        <w:tabs>
          <w:tab w:val="left" w:pos="64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Following t</w:t>
      </w:r>
      <w:r w:rsidR="00A100B2">
        <w:rPr>
          <w:rFonts w:ascii="Times New Roman" w:hAnsi="Times New Roman"/>
          <w:sz w:val="24"/>
        </w:rPr>
        <w:t xml:space="preserve">his process </w:t>
      </w:r>
      <w:r w:rsidR="00335AE8">
        <w:rPr>
          <w:rFonts w:ascii="Times New Roman" w:hAnsi="Times New Roman"/>
          <w:sz w:val="24"/>
        </w:rPr>
        <w:t xml:space="preserve">helps </w:t>
      </w:r>
      <w:r w:rsidR="00A100B2">
        <w:rPr>
          <w:rFonts w:ascii="Times New Roman" w:hAnsi="Times New Roman"/>
          <w:sz w:val="24"/>
        </w:rPr>
        <w:t xml:space="preserve">ensure that your organization </w:t>
      </w:r>
      <w:r w:rsidR="001757D3">
        <w:rPr>
          <w:rFonts w:ascii="Times New Roman" w:hAnsi="Times New Roman"/>
          <w:sz w:val="24"/>
        </w:rPr>
        <w:t>maintains</w:t>
      </w:r>
      <w:r w:rsidR="00A100B2">
        <w:rPr>
          <w:rFonts w:ascii="Times New Roman" w:hAnsi="Times New Roman"/>
          <w:sz w:val="24"/>
        </w:rPr>
        <w:t xml:space="preserve"> </w:t>
      </w:r>
      <w:r w:rsidR="00027336">
        <w:rPr>
          <w:rFonts w:ascii="Times New Roman" w:hAnsi="Times New Roman"/>
          <w:sz w:val="24"/>
        </w:rPr>
        <w:t xml:space="preserve">accurate </w:t>
      </w:r>
      <w:r w:rsidR="001757D3">
        <w:rPr>
          <w:rFonts w:ascii="Times New Roman" w:hAnsi="Times New Roman"/>
          <w:sz w:val="24"/>
        </w:rPr>
        <w:t xml:space="preserve">financial records, </w:t>
      </w:r>
      <w:r w:rsidR="00335AE8">
        <w:rPr>
          <w:rFonts w:ascii="Times New Roman" w:hAnsi="Times New Roman"/>
          <w:sz w:val="24"/>
        </w:rPr>
        <w:t>safeguards</w:t>
      </w:r>
      <w:r w:rsidR="00743D46">
        <w:rPr>
          <w:rFonts w:ascii="Times New Roman" w:hAnsi="Times New Roman"/>
          <w:sz w:val="24"/>
        </w:rPr>
        <w:t xml:space="preserve"> charitable funds from misuse</w:t>
      </w:r>
      <w:r>
        <w:rPr>
          <w:rFonts w:ascii="Times New Roman" w:hAnsi="Times New Roman"/>
          <w:sz w:val="24"/>
        </w:rPr>
        <w:t>,</w:t>
      </w:r>
      <w:r w:rsidR="00743D46">
        <w:rPr>
          <w:rFonts w:ascii="Times New Roman" w:hAnsi="Times New Roman"/>
          <w:sz w:val="24"/>
        </w:rPr>
        <w:t xml:space="preserve"> and </w:t>
      </w:r>
      <w:r w:rsidR="003D7675">
        <w:rPr>
          <w:rFonts w:ascii="Times New Roman" w:hAnsi="Times New Roman"/>
          <w:sz w:val="24"/>
        </w:rPr>
        <w:t>promote</w:t>
      </w:r>
      <w:r>
        <w:rPr>
          <w:rFonts w:ascii="Times New Roman" w:hAnsi="Times New Roman"/>
          <w:sz w:val="24"/>
        </w:rPr>
        <w:t xml:space="preserve">s the integrity of </w:t>
      </w:r>
      <w:r w:rsidR="005E66E2">
        <w:rPr>
          <w:rFonts w:ascii="Times New Roman" w:hAnsi="Times New Roman"/>
          <w:sz w:val="24"/>
        </w:rPr>
        <w:t>charitable</w:t>
      </w:r>
      <w:r>
        <w:rPr>
          <w:rFonts w:ascii="Times New Roman" w:hAnsi="Times New Roman"/>
          <w:sz w:val="24"/>
        </w:rPr>
        <w:t xml:space="preserve"> gaming.</w:t>
      </w:r>
    </w:p>
    <w:p w14:paraId="73402D4B" w14:textId="77777777" w:rsidR="006D04B7" w:rsidRPr="00535D44" w:rsidRDefault="006D04B7" w:rsidP="00535D44">
      <w:pPr>
        <w:tabs>
          <w:tab w:val="left" w:pos="6495"/>
        </w:tabs>
        <w:rPr>
          <w:rFonts w:ascii="Times New Roman" w:hAnsi="Times New Roman"/>
          <w:sz w:val="24"/>
        </w:rPr>
      </w:pPr>
    </w:p>
    <w:p w14:paraId="001EF001" w14:textId="73A41046" w:rsidR="00293232" w:rsidRDefault="001B0355" w:rsidP="00535D44">
      <w:p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Failure to deposit the full gross profit</w:t>
      </w:r>
      <w:r w:rsidR="009313C6">
        <w:rPr>
          <w:rFonts w:ascii="Times New Roman" w:hAnsi="Times New Roman"/>
          <w:sz w:val="24"/>
        </w:rPr>
        <w:t xml:space="preserve"> as described above </w:t>
      </w:r>
      <w:r w:rsidR="00221412">
        <w:rPr>
          <w:rFonts w:ascii="Times New Roman" w:hAnsi="Times New Roman"/>
          <w:sz w:val="24"/>
        </w:rPr>
        <w:t>violates applicable law</w:t>
      </w:r>
      <w:r w:rsidR="00EE2DE5">
        <w:rPr>
          <w:rFonts w:ascii="Times New Roman" w:hAnsi="Times New Roman"/>
          <w:sz w:val="24"/>
        </w:rPr>
        <w:t xml:space="preserve"> and </w:t>
      </w:r>
      <w:r w:rsidR="00B96AAE">
        <w:rPr>
          <w:rFonts w:ascii="Times New Roman" w:hAnsi="Times New Roman"/>
          <w:sz w:val="24"/>
        </w:rPr>
        <w:t>could</w:t>
      </w:r>
      <w:r w:rsidR="00EE2DE5">
        <w:rPr>
          <w:rFonts w:ascii="Times New Roman" w:hAnsi="Times New Roman"/>
          <w:sz w:val="24"/>
        </w:rPr>
        <w:t xml:space="preserve"> directly </w:t>
      </w:r>
      <w:proofErr w:type="gramStart"/>
      <w:r w:rsidR="00EE2DE5">
        <w:rPr>
          <w:rFonts w:ascii="Times New Roman" w:hAnsi="Times New Roman"/>
          <w:sz w:val="24"/>
        </w:rPr>
        <w:t>imp</w:t>
      </w:r>
      <w:r w:rsidR="008E601A">
        <w:rPr>
          <w:rFonts w:ascii="Times New Roman" w:hAnsi="Times New Roman"/>
          <w:sz w:val="24"/>
        </w:rPr>
        <w:t>act</w:t>
      </w:r>
      <w:proofErr w:type="gramEnd"/>
      <w:r w:rsidR="008E601A">
        <w:rPr>
          <w:rFonts w:ascii="Times New Roman" w:hAnsi="Times New Roman"/>
          <w:sz w:val="24"/>
        </w:rPr>
        <w:t xml:space="preserve"> your license status.</w:t>
      </w:r>
    </w:p>
    <w:p w14:paraId="5A33B844" w14:textId="30B1264C" w:rsidR="00093630" w:rsidRPr="00B506D1" w:rsidRDefault="002E208B" w:rsidP="00535D44">
      <w:pPr>
        <w:kinsoku w:val="0"/>
        <w:overflowPunct w:val="0"/>
        <w:autoSpaceDE w:val="0"/>
        <w:autoSpaceDN w:val="0"/>
        <w:adjustRightInd w:val="0"/>
        <w:spacing w:after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Please contact the Charitable Law Section with any questions or concerns</w:t>
      </w:r>
      <w:r w:rsidR="00B2778E">
        <w:rPr>
          <w:rFonts w:ascii="Times New Roman" w:hAnsi="Times New Roman"/>
          <w:sz w:val="24"/>
        </w:rPr>
        <w:t xml:space="preserve"> at 800-</w:t>
      </w:r>
      <w:r w:rsidR="00FF78FB">
        <w:rPr>
          <w:rFonts w:ascii="Times New Roman" w:hAnsi="Times New Roman"/>
          <w:sz w:val="24"/>
        </w:rPr>
        <w:t>282-0515.</w:t>
      </w:r>
    </w:p>
    <w:p w14:paraId="52FEAC44" w14:textId="77777777" w:rsidR="005E5322" w:rsidRDefault="005E5322" w:rsidP="005E5322">
      <w:pPr>
        <w:kinsoku w:val="0"/>
        <w:overflowPunct w:val="0"/>
        <w:autoSpaceDE w:val="0"/>
        <w:autoSpaceDN w:val="0"/>
        <w:adjustRightInd w:val="0"/>
        <w:ind w:left="4320"/>
        <w:rPr>
          <w:rFonts w:ascii="Times New Roman" w:hAnsi="Times New Roman"/>
          <w:sz w:val="24"/>
        </w:rPr>
      </w:pPr>
      <w:r w:rsidRPr="005E5322">
        <w:rPr>
          <w:rFonts w:ascii="Times New Roman" w:hAnsi="Times New Roman"/>
          <w:sz w:val="24"/>
        </w:rPr>
        <w:t>Very</w:t>
      </w:r>
      <w:r w:rsidRPr="005E5322">
        <w:rPr>
          <w:rFonts w:ascii="Times New Roman" w:hAnsi="Times New Roman"/>
          <w:spacing w:val="-15"/>
          <w:sz w:val="24"/>
        </w:rPr>
        <w:t xml:space="preserve"> </w:t>
      </w:r>
      <w:r w:rsidRPr="005E5322">
        <w:rPr>
          <w:rFonts w:ascii="Times New Roman" w:hAnsi="Times New Roman"/>
          <w:sz w:val="24"/>
        </w:rPr>
        <w:t>respectfully</w:t>
      </w:r>
      <w:r w:rsidRPr="005E5322">
        <w:rPr>
          <w:rFonts w:ascii="Times New Roman" w:hAnsi="Times New Roman"/>
          <w:spacing w:val="-15"/>
          <w:sz w:val="24"/>
        </w:rPr>
        <w:t xml:space="preserve"> </w:t>
      </w:r>
      <w:r w:rsidRPr="005E5322">
        <w:rPr>
          <w:rFonts w:ascii="Times New Roman" w:hAnsi="Times New Roman"/>
          <w:sz w:val="24"/>
        </w:rPr>
        <w:t xml:space="preserve">yours, </w:t>
      </w:r>
    </w:p>
    <w:p w14:paraId="3BC7B75A" w14:textId="77777777" w:rsidR="00F90040" w:rsidRDefault="00F90040" w:rsidP="005E5322">
      <w:pPr>
        <w:kinsoku w:val="0"/>
        <w:overflowPunct w:val="0"/>
        <w:autoSpaceDE w:val="0"/>
        <w:autoSpaceDN w:val="0"/>
        <w:adjustRightInd w:val="0"/>
        <w:ind w:left="4320"/>
        <w:rPr>
          <w:rFonts w:ascii="Times New Roman" w:hAnsi="Times New Roman"/>
          <w:sz w:val="24"/>
        </w:rPr>
      </w:pPr>
    </w:p>
    <w:p w14:paraId="292F699B" w14:textId="4CB4E694" w:rsidR="005E5322" w:rsidRPr="005E5322" w:rsidRDefault="005E5322" w:rsidP="005E5322">
      <w:pPr>
        <w:kinsoku w:val="0"/>
        <w:overflowPunct w:val="0"/>
        <w:autoSpaceDE w:val="0"/>
        <w:autoSpaceDN w:val="0"/>
        <w:adjustRightInd w:val="0"/>
        <w:ind w:left="4320"/>
        <w:rPr>
          <w:rFonts w:ascii="Times New Roman" w:hAnsi="Times New Roman"/>
          <w:sz w:val="24"/>
        </w:rPr>
      </w:pPr>
      <w:r w:rsidRPr="005E5322">
        <w:rPr>
          <w:rFonts w:ascii="Times New Roman" w:hAnsi="Times New Roman"/>
          <w:sz w:val="24"/>
        </w:rPr>
        <w:t>DAVE YOST</w:t>
      </w:r>
    </w:p>
    <w:p w14:paraId="1AF31EB3" w14:textId="77777777" w:rsidR="005E5322" w:rsidRPr="005E5322" w:rsidRDefault="005E5322" w:rsidP="005E5322">
      <w:pPr>
        <w:kinsoku w:val="0"/>
        <w:overflowPunct w:val="0"/>
        <w:autoSpaceDE w:val="0"/>
        <w:autoSpaceDN w:val="0"/>
        <w:adjustRightInd w:val="0"/>
        <w:ind w:left="4320"/>
        <w:rPr>
          <w:rFonts w:ascii="Times New Roman" w:hAnsi="Times New Roman"/>
          <w:spacing w:val="-2"/>
          <w:sz w:val="24"/>
        </w:rPr>
      </w:pPr>
      <w:r w:rsidRPr="005E5322">
        <w:rPr>
          <w:rFonts w:ascii="Times New Roman" w:hAnsi="Times New Roman"/>
          <w:sz w:val="24"/>
        </w:rPr>
        <w:t>OHIO</w:t>
      </w:r>
      <w:r w:rsidRPr="005E5322">
        <w:rPr>
          <w:rFonts w:ascii="Times New Roman" w:hAnsi="Times New Roman"/>
          <w:spacing w:val="-12"/>
          <w:sz w:val="24"/>
        </w:rPr>
        <w:t xml:space="preserve"> </w:t>
      </w:r>
      <w:r w:rsidRPr="005E5322">
        <w:rPr>
          <w:rFonts w:ascii="Times New Roman" w:hAnsi="Times New Roman"/>
          <w:sz w:val="24"/>
        </w:rPr>
        <w:t>ATTORNEY</w:t>
      </w:r>
      <w:r w:rsidRPr="005E5322">
        <w:rPr>
          <w:rFonts w:ascii="Times New Roman" w:hAnsi="Times New Roman"/>
          <w:spacing w:val="-13"/>
          <w:sz w:val="24"/>
        </w:rPr>
        <w:t xml:space="preserve"> </w:t>
      </w:r>
      <w:r w:rsidRPr="005E5322">
        <w:rPr>
          <w:rFonts w:ascii="Times New Roman" w:hAnsi="Times New Roman"/>
          <w:spacing w:val="-2"/>
          <w:sz w:val="24"/>
        </w:rPr>
        <w:t>GENERAL</w:t>
      </w:r>
    </w:p>
    <w:p w14:paraId="761EC9D1" w14:textId="214A0DA3" w:rsidR="005E66E2" w:rsidRPr="005E5322" w:rsidRDefault="005E5322" w:rsidP="00F90040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5E5322">
        <w:rPr>
          <w:rFonts w:ascii="Times New Roman" w:hAnsi="Times New Roman"/>
          <w:noProof/>
          <w:sz w:val="2"/>
          <w:szCs w:val="2"/>
        </w:rPr>
        <w:drawing>
          <wp:inline distT="0" distB="0" distL="0" distR="0" wp14:anchorId="7B887777" wp14:editId="113706B9">
            <wp:extent cx="116840" cy="6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B4778" w14:textId="7204731D" w:rsidR="005E5322" w:rsidRPr="005E5322" w:rsidRDefault="000A1F0E" w:rsidP="00535D44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 w:rsidR="00A2143F">
        <w:rPr>
          <w:rFonts w:ascii="Times New Roman" w:hAnsi="Times New Roman"/>
          <w:noProof/>
          <w:sz w:val="21"/>
          <w:szCs w:val="21"/>
        </w:rPr>
        <w:drawing>
          <wp:inline distT="0" distB="0" distL="0" distR="0" wp14:anchorId="2FC12043" wp14:editId="2A0DCC8F">
            <wp:extent cx="1948117" cy="614617"/>
            <wp:effectExtent l="0" t="0" r="0" b="0"/>
            <wp:docPr id="882605030" name="Picture 2" descr="Diagram, whitebo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605030" name="Picture 2" descr="Diagram, whiteboard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07368" cy="63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5322">
        <w:rPr>
          <w:rFonts w:ascii="Times New Roman" w:hAnsi="Times New Roman"/>
          <w:sz w:val="21"/>
          <w:szCs w:val="21"/>
        </w:rPr>
        <w:t>__________________________________</w:t>
      </w:r>
    </w:p>
    <w:p w14:paraId="17518337" w14:textId="77777777" w:rsidR="005E5322" w:rsidRPr="00B506D1" w:rsidRDefault="005E5322" w:rsidP="005E5322">
      <w:pPr>
        <w:kinsoku w:val="0"/>
        <w:overflowPunct w:val="0"/>
        <w:autoSpaceDE w:val="0"/>
        <w:autoSpaceDN w:val="0"/>
        <w:adjustRightInd w:val="0"/>
        <w:ind w:left="4320"/>
        <w:rPr>
          <w:rFonts w:ascii="Times New Roman" w:hAnsi="Times New Roman"/>
          <w:spacing w:val="-2"/>
          <w:sz w:val="24"/>
        </w:rPr>
      </w:pPr>
      <w:r w:rsidRPr="00B506D1">
        <w:rPr>
          <w:rFonts w:ascii="Times New Roman" w:hAnsi="Times New Roman"/>
          <w:sz w:val="24"/>
        </w:rPr>
        <w:t>Daniel</w:t>
      </w:r>
      <w:r w:rsidRPr="00B506D1">
        <w:rPr>
          <w:rFonts w:ascii="Times New Roman" w:hAnsi="Times New Roman"/>
          <w:spacing w:val="-7"/>
          <w:sz w:val="24"/>
        </w:rPr>
        <w:t xml:space="preserve"> </w:t>
      </w:r>
      <w:r w:rsidRPr="00B506D1">
        <w:rPr>
          <w:rFonts w:ascii="Times New Roman" w:hAnsi="Times New Roman"/>
          <w:sz w:val="24"/>
        </w:rPr>
        <w:t>W.</w:t>
      </w:r>
      <w:r w:rsidRPr="00B506D1">
        <w:rPr>
          <w:rFonts w:ascii="Times New Roman" w:hAnsi="Times New Roman"/>
          <w:spacing w:val="-4"/>
          <w:sz w:val="24"/>
        </w:rPr>
        <w:t xml:space="preserve"> </w:t>
      </w:r>
      <w:r w:rsidRPr="00B506D1">
        <w:rPr>
          <w:rFonts w:ascii="Times New Roman" w:hAnsi="Times New Roman"/>
          <w:spacing w:val="-2"/>
          <w:sz w:val="24"/>
        </w:rPr>
        <w:t>Fausey</w:t>
      </w:r>
    </w:p>
    <w:p w14:paraId="1797B18B" w14:textId="1B5E896B" w:rsidR="00E365FD" w:rsidRPr="005E5322" w:rsidRDefault="005E5322" w:rsidP="00176428">
      <w:pPr>
        <w:kinsoku w:val="0"/>
        <w:overflowPunct w:val="0"/>
        <w:autoSpaceDE w:val="0"/>
        <w:autoSpaceDN w:val="0"/>
        <w:adjustRightInd w:val="0"/>
        <w:ind w:left="4320"/>
        <w:rPr>
          <w:rFonts w:ascii="Times New Roman" w:hAnsi="Times New Roman"/>
          <w:spacing w:val="-2"/>
          <w:sz w:val="24"/>
        </w:rPr>
      </w:pPr>
      <w:r w:rsidRPr="00B506D1">
        <w:rPr>
          <w:rFonts w:ascii="Times New Roman" w:hAnsi="Times New Roman"/>
          <w:sz w:val="24"/>
        </w:rPr>
        <w:t>Chief,</w:t>
      </w:r>
      <w:r w:rsidRPr="00B506D1">
        <w:rPr>
          <w:rFonts w:ascii="Times New Roman" w:hAnsi="Times New Roman"/>
          <w:spacing w:val="-15"/>
          <w:sz w:val="24"/>
        </w:rPr>
        <w:t xml:space="preserve"> </w:t>
      </w:r>
      <w:r w:rsidRPr="00B506D1">
        <w:rPr>
          <w:rFonts w:ascii="Times New Roman" w:hAnsi="Times New Roman"/>
          <w:sz w:val="24"/>
        </w:rPr>
        <w:t>Charitable</w:t>
      </w:r>
      <w:r w:rsidRPr="00B506D1">
        <w:rPr>
          <w:rFonts w:ascii="Times New Roman" w:hAnsi="Times New Roman"/>
          <w:spacing w:val="-11"/>
          <w:sz w:val="24"/>
        </w:rPr>
        <w:t xml:space="preserve"> </w:t>
      </w:r>
      <w:r w:rsidRPr="00B506D1">
        <w:rPr>
          <w:rFonts w:ascii="Times New Roman" w:hAnsi="Times New Roman"/>
          <w:sz w:val="24"/>
        </w:rPr>
        <w:t>Law</w:t>
      </w:r>
      <w:r w:rsidRPr="00B506D1">
        <w:rPr>
          <w:rFonts w:ascii="Times New Roman" w:hAnsi="Times New Roman"/>
          <w:spacing w:val="-15"/>
          <w:sz w:val="24"/>
        </w:rPr>
        <w:t xml:space="preserve"> </w:t>
      </w:r>
      <w:r w:rsidRPr="00B506D1">
        <w:rPr>
          <w:rFonts w:ascii="Times New Roman" w:hAnsi="Times New Roman"/>
          <w:sz w:val="24"/>
        </w:rPr>
        <w:t>Section</w:t>
      </w:r>
      <w:r w:rsidRPr="005E5322">
        <w:rPr>
          <w:rFonts w:ascii="Times New Roman" w:hAnsi="Times New Roman"/>
          <w:sz w:val="24"/>
        </w:rPr>
        <w:t xml:space="preserve"> </w:t>
      </w:r>
    </w:p>
    <w:sectPr w:rsidR="00E365FD" w:rsidRPr="005E5322" w:rsidSect="00F80AF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1530" w:bottom="1296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A96CC" w14:textId="77777777" w:rsidR="00F86A60" w:rsidRDefault="00F86A60">
      <w:r>
        <w:separator/>
      </w:r>
    </w:p>
  </w:endnote>
  <w:endnote w:type="continuationSeparator" w:id="0">
    <w:p w14:paraId="1D7F0A56" w14:textId="77777777" w:rsidR="00F86A60" w:rsidRDefault="00F86A60">
      <w:r>
        <w:continuationSeparator/>
      </w:r>
    </w:p>
  </w:endnote>
  <w:endnote w:type="continuationNotice" w:id="1">
    <w:p w14:paraId="2AEF6476" w14:textId="77777777" w:rsidR="00F86A60" w:rsidRDefault="00F86A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F0288" w14:textId="77777777" w:rsidR="003B5796" w:rsidRDefault="003B57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469C9" w14:textId="77777777" w:rsidR="003B5796" w:rsidRDefault="003B57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89799" w14:textId="067D8FD7" w:rsidR="006D6C03" w:rsidRPr="005E5322" w:rsidRDefault="005E5322" w:rsidP="005E5322">
    <w:pPr>
      <w:pStyle w:val="Footer"/>
    </w:pPr>
    <w:r w:rsidRPr="005E5322">
      <w:rPr>
        <w:noProof/>
      </w:rPr>
      <w:drawing>
        <wp:inline distT="0" distB="0" distL="0" distR="0" wp14:anchorId="0B1DA5CD" wp14:editId="450F0BE7">
          <wp:extent cx="5943600" cy="582060"/>
          <wp:effectExtent l="0" t="0" r="0" b="8890"/>
          <wp:docPr id="1323865347" name="Picture 1323865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8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F0D3C" w14:textId="77777777" w:rsidR="00F86A60" w:rsidRDefault="00F86A60">
      <w:r>
        <w:separator/>
      </w:r>
    </w:p>
  </w:footnote>
  <w:footnote w:type="continuationSeparator" w:id="0">
    <w:p w14:paraId="0287B117" w14:textId="77777777" w:rsidR="00F86A60" w:rsidRDefault="00F86A60">
      <w:r>
        <w:continuationSeparator/>
      </w:r>
    </w:p>
  </w:footnote>
  <w:footnote w:type="continuationNotice" w:id="1">
    <w:p w14:paraId="0DAE1358" w14:textId="77777777" w:rsidR="00F86A60" w:rsidRDefault="00F86A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E5E1D" w14:textId="57B45B72" w:rsidR="003B5796" w:rsidRDefault="003B57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C2444" w14:textId="3D250CB7" w:rsidR="003B5796" w:rsidRDefault="003B57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89793" w14:textId="4CE71242" w:rsidR="004128FA" w:rsidRDefault="009A6153">
    <w:pPr>
      <w:pStyle w:val="Header"/>
      <w:ind w:left="-720" w:right="-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88979A" wp14:editId="5D88979B">
          <wp:simplePos x="0" y="0"/>
          <wp:positionH relativeFrom="column">
            <wp:posOffset>-453579</wp:posOffset>
          </wp:positionH>
          <wp:positionV relativeFrom="paragraph">
            <wp:posOffset>-114300</wp:posOffset>
          </wp:positionV>
          <wp:extent cx="3078858" cy="971551"/>
          <wp:effectExtent l="0" t="0" r="7620" b="0"/>
          <wp:wrapNone/>
          <wp:docPr id="2118005185" name="Picture 2118005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G_DeWine211-Logo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8858" cy="971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889794" w14:textId="77777777" w:rsidR="004128FA" w:rsidRDefault="002E305D">
    <w:pPr>
      <w:pStyle w:val="Header"/>
      <w:ind w:left="-720" w:right="-72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88979C" wp14:editId="5D88979D">
              <wp:simplePos x="0" y="0"/>
              <wp:positionH relativeFrom="column">
                <wp:posOffset>4572000</wp:posOffset>
              </wp:positionH>
              <wp:positionV relativeFrom="paragraph">
                <wp:posOffset>70485</wp:posOffset>
              </wp:positionV>
              <wp:extent cx="1714500" cy="434340"/>
              <wp:effectExtent l="0" t="0" r="0" b="381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434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897A0" w14:textId="289A09E9" w:rsidR="004128FA" w:rsidRDefault="003435AF">
                          <w:pPr>
                            <w:spacing w:line="200" w:lineRule="exact"/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t>Charitable Law Section</w:t>
                          </w:r>
                        </w:p>
                        <w:p w14:paraId="5D8897A1" w14:textId="3C3AE241" w:rsidR="004128FA" w:rsidRDefault="004128FA">
                          <w:pPr>
                            <w:spacing w:line="200" w:lineRule="exact"/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t xml:space="preserve">Office </w:t>
                          </w:r>
                          <w:r w:rsidR="003435AF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t>614-466-3181</w:t>
                          </w:r>
                        </w:p>
                        <w:p w14:paraId="5D8897A2" w14:textId="46053359" w:rsidR="004128FA" w:rsidRDefault="004128FA" w:rsidP="002E305D">
                          <w:pPr>
                            <w:spacing w:line="200" w:lineRule="exact"/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t xml:space="preserve">Fax </w:t>
                          </w:r>
                          <w:r w:rsidR="007E1EA5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t>614</w:t>
                          </w:r>
                          <w:r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t>-</w:t>
                          </w:r>
                          <w:r w:rsidR="007E1EA5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t>466</w:t>
                          </w:r>
                          <w:r w:rsidR="003435AF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t>-</w:t>
                          </w:r>
                          <w:r w:rsidR="007E1EA5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t>9788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88979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5in;margin-top:5.55pt;width:135pt;height:3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enP1QEAAJEDAAAOAAAAZHJzL2Uyb0RvYy54bWysU9tu1DAQfUfiHyy/s9kt5aJos1VpVYRU&#10;KFLhAxzHTiwSj5nxbrJ8PWNns+XyhlAka+yxz5xzZrK9moZeHAySA1/JzWothfEaGufbSn79cvfi&#10;rRQUlW9UD95U8mhIXu2eP9uOoTQX0EHfGBQM4qkcQyW7GENZFKQ7MyhaQTCekxZwUJG32BYNqpHR&#10;h764WK9fFyNgExC0IeLT2zkpdxnfWqPjg7VkougrydxiXjGvdVqL3VaVLarQOX2iof6BxaCc56Jn&#10;qFsVldij+wtqcBqBwMaVhqEAa502WQOr2az/UPPYqWCyFjaHwtkm+n+w+tPhMXxGEad3MHEDswgK&#10;96C/kfBw0ynfmmtEGDujGi68SZYVY6Dy9DRZTSUlkHr8CA03We0jZKDJ4pBcYZ2C0bkBx7PpZopC&#10;p5JvNpev1pzSnLt8yV/uSqHK5XVAiu8NDCIFlURuakZXh3uKiY0qlyupmIc71/e5sb3/7YAvppPM&#10;PhGeqcepnvh2UlFDc2QdCPOc8Fxz0AH+kGLkGakkfd8rNFL0Hzx7kQZqCXAJ6iVQXvPTSkYp5vAm&#10;zoO3D+jajpFntz1cs1/WZSlPLE48ue9Z4WlG02D9us+3nv6k3U8AAAD//wMAUEsDBBQABgAIAAAA&#10;IQB5IUD83AAAAAkBAAAPAAAAZHJzL2Rvd25yZXYueG1sTI/BTsMwDIbvSHuHyJO4sbRIDFqaThOC&#10;ExKiKweOaeO10RqnNNlW3h7vxI72/+nz72Izu0GccArWk4J0lYBAar2x1Cn4qt/unkCEqMnowRMq&#10;+MUAm3JxU+jc+DNVeNrFTrCEQq4V9DGOuZSh7dHpsPIjEmd7PzkdeZw6aSZ9Zrkb5H2SrKXTlvhC&#10;r0d86bE97I5Owfabqlf789F8VvvK1nWW0Pv6oNTtct4+g4g4x38YLvW5OpTcqfFHMkEMCh5ZzygH&#10;aQqCgSy7LBpOsgeQZSGvPyj/AAAA//8DAFBLAQItABQABgAIAAAAIQC2gziS/gAAAOEBAAATAAAA&#10;AAAAAAAAAAAAAAAAAABbQ29udGVudF9UeXBlc10ueG1sUEsBAi0AFAAGAAgAAAAhADj9If/WAAAA&#10;lAEAAAsAAAAAAAAAAAAAAAAALwEAAF9yZWxzLy5yZWxzUEsBAi0AFAAGAAgAAAAhAF5B6c/VAQAA&#10;kQMAAA4AAAAAAAAAAAAAAAAALgIAAGRycy9lMm9Eb2MueG1sUEsBAi0AFAAGAAgAAAAhAHkhQPzc&#10;AAAACQEAAA8AAAAAAAAAAAAAAAAALwQAAGRycy9kb3ducmV2LnhtbFBLBQYAAAAABAAEAPMAAAA4&#10;BQAAAAA=&#10;" filled="f" stroked="f">
              <v:textbox inset="0,0,0,0">
                <w:txbxContent>
                  <w:p w14:paraId="5D8897A0" w14:textId="289A09E9" w:rsidR="004128FA" w:rsidRDefault="003435AF">
                    <w:pPr>
                      <w:spacing w:line="200" w:lineRule="exact"/>
                      <w:rPr>
                        <w:rFonts w:ascii="Garamond" w:hAnsi="Garamond"/>
                        <w:sz w:val="20"/>
                        <w:szCs w:val="20"/>
                      </w:rPr>
                    </w:pPr>
                    <w:r>
                      <w:rPr>
                        <w:rFonts w:ascii="Garamond" w:hAnsi="Garamond"/>
                        <w:sz w:val="20"/>
                        <w:szCs w:val="20"/>
                      </w:rPr>
                      <w:t>Charitable Law Section</w:t>
                    </w:r>
                  </w:p>
                  <w:p w14:paraId="5D8897A1" w14:textId="3C3AE241" w:rsidR="004128FA" w:rsidRDefault="004128FA">
                    <w:pPr>
                      <w:spacing w:line="200" w:lineRule="exact"/>
                      <w:rPr>
                        <w:rFonts w:ascii="Garamond" w:hAnsi="Garamond"/>
                        <w:sz w:val="20"/>
                        <w:szCs w:val="20"/>
                      </w:rPr>
                    </w:pPr>
                    <w:r>
                      <w:rPr>
                        <w:rFonts w:ascii="Garamond" w:hAnsi="Garamond"/>
                        <w:sz w:val="20"/>
                        <w:szCs w:val="20"/>
                      </w:rPr>
                      <w:t xml:space="preserve">Office </w:t>
                    </w:r>
                    <w:r w:rsidR="003435AF">
                      <w:rPr>
                        <w:rFonts w:ascii="Garamond" w:hAnsi="Garamond"/>
                        <w:sz w:val="20"/>
                        <w:szCs w:val="20"/>
                      </w:rPr>
                      <w:t>614-466-3181</w:t>
                    </w:r>
                  </w:p>
                  <w:p w14:paraId="5D8897A2" w14:textId="46053359" w:rsidR="004128FA" w:rsidRDefault="004128FA" w:rsidP="002E305D">
                    <w:pPr>
                      <w:spacing w:line="200" w:lineRule="exact"/>
                      <w:rPr>
                        <w:rFonts w:ascii="Garamond" w:hAnsi="Garamond"/>
                        <w:sz w:val="20"/>
                        <w:szCs w:val="20"/>
                      </w:rPr>
                    </w:pPr>
                    <w:r>
                      <w:rPr>
                        <w:rFonts w:ascii="Garamond" w:hAnsi="Garamond"/>
                        <w:sz w:val="20"/>
                        <w:szCs w:val="20"/>
                      </w:rPr>
                      <w:t xml:space="preserve">Fax </w:t>
                    </w:r>
                    <w:r w:rsidR="007E1EA5">
                      <w:rPr>
                        <w:rFonts w:ascii="Garamond" w:hAnsi="Garamond"/>
                        <w:sz w:val="20"/>
                        <w:szCs w:val="20"/>
                      </w:rPr>
                      <w:t>614</w:t>
                    </w:r>
                    <w:r>
                      <w:rPr>
                        <w:rFonts w:ascii="Garamond" w:hAnsi="Garamond"/>
                        <w:sz w:val="20"/>
                        <w:szCs w:val="20"/>
                      </w:rPr>
                      <w:t>-</w:t>
                    </w:r>
                    <w:r w:rsidR="007E1EA5">
                      <w:rPr>
                        <w:rFonts w:ascii="Garamond" w:hAnsi="Garamond"/>
                        <w:sz w:val="20"/>
                        <w:szCs w:val="20"/>
                      </w:rPr>
                      <w:t>466</w:t>
                    </w:r>
                    <w:r w:rsidR="003435AF">
                      <w:rPr>
                        <w:rFonts w:ascii="Garamond" w:hAnsi="Garamond"/>
                        <w:sz w:val="20"/>
                        <w:szCs w:val="20"/>
                      </w:rPr>
                      <w:t>-</w:t>
                    </w:r>
                    <w:r w:rsidR="007E1EA5">
                      <w:rPr>
                        <w:rFonts w:ascii="Garamond" w:hAnsi="Garamond"/>
                        <w:sz w:val="20"/>
                        <w:szCs w:val="20"/>
                      </w:rPr>
                      <w:t>9788</w:t>
                    </w:r>
                  </w:p>
                </w:txbxContent>
              </v:textbox>
            </v:shape>
          </w:pict>
        </mc:Fallback>
      </mc:AlternateContent>
    </w:r>
  </w:p>
  <w:p w14:paraId="5D889795" w14:textId="77777777" w:rsidR="004128FA" w:rsidRDefault="004128FA">
    <w:pPr>
      <w:pStyle w:val="Header"/>
      <w:ind w:left="-720" w:right="-720"/>
    </w:pPr>
  </w:p>
  <w:p w14:paraId="5D889796" w14:textId="77777777" w:rsidR="004128FA" w:rsidRDefault="004128FA">
    <w:pPr>
      <w:pStyle w:val="Header"/>
      <w:ind w:left="-720" w:right="-720"/>
    </w:pPr>
  </w:p>
  <w:p w14:paraId="5D889797" w14:textId="77777777" w:rsidR="004128FA" w:rsidRDefault="004128FA">
    <w:pPr>
      <w:pStyle w:val="Header"/>
      <w:ind w:left="-720" w:right="-720"/>
    </w:pPr>
  </w:p>
  <w:p w14:paraId="5D889798" w14:textId="77777777" w:rsidR="004128FA" w:rsidRDefault="004128FA">
    <w:pPr>
      <w:pStyle w:val="Header"/>
      <w:ind w:left="-720" w:righ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A96B1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540" w:hanging="36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2336" w:hanging="360"/>
      </w:pPr>
    </w:lvl>
    <w:lvl w:ilvl="2">
      <w:numFmt w:val="bullet"/>
      <w:lvlText w:val="•"/>
      <w:lvlJc w:val="left"/>
      <w:pPr>
        <w:ind w:left="3132" w:hanging="360"/>
      </w:pPr>
    </w:lvl>
    <w:lvl w:ilvl="3">
      <w:numFmt w:val="bullet"/>
      <w:lvlText w:val="•"/>
      <w:lvlJc w:val="left"/>
      <w:pPr>
        <w:ind w:left="3928" w:hanging="360"/>
      </w:pPr>
    </w:lvl>
    <w:lvl w:ilvl="4">
      <w:numFmt w:val="bullet"/>
      <w:lvlText w:val="•"/>
      <w:lvlJc w:val="left"/>
      <w:pPr>
        <w:ind w:left="4724" w:hanging="360"/>
      </w:pPr>
    </w:lvl>
    <w:lvl w:ilvl="5">
      <w:numFmt w:val="bullet"/>
      <w:lvlText w:val="•"/>
      <w:lvlJc w:val="left"/>
      <w:pPr>
        <w:ind w:left="5520" w:hanging="360"/>
      </w:pPr>
    </w:lvl>
    <w:lvl w:ilvl="6">
      <w:numFmt w:val="bullet"/>
      <w:lvlText w:val="•"/>
      <w:lvlJc w:val="left"/>
      <w:pPr>
        <w:ind w:left="6316" w:hanging="360"/>
      </w:pPr>
    </w:lvl>
    <w:lvl w:ilvl="7">
      <w:numFmt w:val="bullet"/>
      <w:lvlText w:val="•"/>
      <w:lvlJc w:val="left"/>
      <w:pPr>
        <w:ind w:left="7112" w:hanging="360"/>
      </w:pPr>
    </w:lvl>
    <w:lvl w:ilvl="8">
      <w:numFmt w:val="bullet"/>
      <w:lvlText w:val="•"/>
      <w:lvlJc w:val="left"/>
      <w:pPr>
        <w:ind w:left="7908" w:hanging="360"/>
      </w:pPr>
    </w:lvl>
  </w:abstractNum>
  <w:abstractNum w:abstractNumId="2" w15:restartNumberingAfterBreak="0">
    <w:nsid w:val="05AB2E47"/>
    <w:multiLevelType w:val="hybridMultilevel"/>
    <w:tmpl w:val="156C16D6"/>
    <w:lvl w:ilvl="0" w:tplc="59B01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1849F8"/>
    <w:multiLevelType w:val="hybridMultilevel"/>
    <w:tmpl w:val="0FACAD92"/>
    <w:lvl w:ilvl="0" w:tplc="7294FF7E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B531E"/>
    <w:multiLevelType w:val="hybridMultilevel"/>
    <w:tmpl w:val="50486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E1519"/>
    <w:multiLevelType w:val="hybridMultilevel"/>
    <w:tmpl w:val="0406AB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F0D16"/>
    <w:multiLevelType w:val="hybridMultilevel"/>
    <w:tmpl w:val="04B25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A2D82"/>
    <w:multiLevelType w:val="hybridMultilevel"/>
    <w:tmpl w:val="451A46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E3680F4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DA4EED"/>
    <w:multiLevelType w:val="hybridMultilevel"/>
    <w:tmpl w:val="3C7CE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21DF6"/>
    <w:multiLevelType w:val="hybridMultilevel"/>
    <w:tmpl w:val="1F0C6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021AE"/>
    <w:multiLevelType w:val="hybridMultilevel"/>
    <w:tmpl w:val="99B2E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51DBB"/>
    <w:multiLevelType w:val="hybridMultilevel"/>
    <w:tmpl w:val="7C5A13CE"/>
    <w:lvl w:ilvl="0" w:tplc="83AE13A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27EC3"/>
    <w:multiLevelType w:val="hybridMultilevel"/>
    <w:tmpl w:val="838628C8"/>
    <w:lvl w:ilvl="0" w:tplc="DDC09C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72C39"/>
    <w:multiLevelType w:val="hybridMultilevel"/>
    <w:tmpl w:val="94A85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50CEE"/>
    <w:multiLevelType w:val="hybridMultilevel"/>
    <w:tmpl w:val="34EEF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751D9"/>
    <w:multiLevelType w:val="hybridMultilevel"/>
    <w:tmpl w:val="02AE1F92"/>
    <w:lvl w:ilvl="0" w:tplc="608081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E42C4D"/>
    <w:multiLevelType w:val="hybridMultilevel"/>
    <w:tmpl w:val="FFCA755C"/>
    <w:lvl w:ilvl="0" w:tplc="6EB2133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496139"/>
    <w:multiLevelType w:val="hybridMultilevel"/>
    <w:tmpl w:val="2A3804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B0472A6"/>
    <w:multiLevelType w:val="hybridMultilevel"/>
    <w:tmpl w:val="F8EC3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4108C"/>
    <w:multiLevelType w:val="hybridMultilevel"/>
    <w:tmpl w:val="FC5E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47B70"/>
    <w:multiLevelType w:val="hybridMultilevel"/>
    <w:tmpl w:val="CB5AF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20E9C"/>
    <w:multiLevelType w:val="hybridMultilevel"/>
    <w:tmpl w:val="8FCC316E"/>
    <w:lvl w:ilvl="0" w:tplc="99A6F864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C84175"/>
    <w:multiLevelType w:val="hybridMultilevel"/>
    <w:tmpl w:val="E0A26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003432">
    <w:abstractNumId w:val="5"/>
  </w:num>
  <w:num w:numId="2" w16cid:durableId="463041361">
    <w:abstractNumId w:val="11"/>
  </w:num>
  <w:num w:numId="3" w16cid:durableId="2110469266">
    <w:abstractNumId w:val="17"/>
  </w:num>
  <w:num w:numId="4" w16cid:durableId="853956993">
    <w:abstractNumId w:val="0"/>
  </w:num>
  <w:num w:numId="5" w16cid:durableId="1785924882">
    <w:abstractNumId w:val="1"/>
  </w:num>
  <w:num w:numId="6" w16cid:durableId="600990887">
    <w:abstractNumId w:val="12"/>
  </w:num>
  <w:num w:numId="7" w16cid:durableId="1198078069">
    <w:abstractNumId w:val="15"/>
  </w:num>
  <w:num w:numId="8" w16cid:durableId="11203390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57775319">
    <w:abstractNumId w:val="3"/>
  </w:num>
  <w:num w:numId="10" w16cid:durableId="1561281756">
    <w:abstractNumId w:val="22"/>
  </w:num>
  <w:num w:numId="11" w16cid:durableId="1986618139">
    <w:abstractNumId w:val="8"/>
  </w:num>
  <w:num w:numId="12" w16cid:durableId="447704757">
    <w:abstractNumId w:val="4"/>
  </w:num>
  <w:num w:numId="13" w16cid:durableId="705369460">
    <w:abstractNumId w:val="13"/>
  </w:num>
  <w:num w:numId="14" w16cid:durableId="1783768999">
    <w:abstractNumId w:val="19"/>
  </w:num>
  <w:num w:numId="15" w16cid:durableId="1295015905">
    <w:abstractNumId w:val="18"/>
  </w:num>
  <w:num w:numId="16" w16cid:durableId="1847212219">
    <w:abstractNumId w:val="7"/>
  </w:num>
  <w:num w:numId="17" w16cid:durableId="1575776434">
    <w:abstractNumId w:val="6"/>
  </w:num>
  <w:num w:numId="18" w16cid:durableId="956763083">
    <w:abstractNumId w:val="2"/>
  </w:num>
  <w:num w:numId="19" w16cid:durableId="584454640">
    <w:abstractNumId w:val="14"/>
  </w:num>
  <w:num w:numId="20" w16cid:durableId="622154452">
    <w:abstractNumId w:val="10"/>
  </w:num>
  <w:num w:numId="21" w16cid:durableId="793214002">
    <w:abstractNumId w:val="21"/>
  </w:num>
  <w:num w:numId="22" w16cid:durableId="1950971809">
    <w:abstractNumId w:val="16"/>
  </w:num>
  <w:num w:numId="23" w16cid:durableId="12328857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7C"/>
    <w:rsid w:val="00010054"/>
    <w:rsid w:val="00010E39"/>
    <w:rsid w:val="000174ED"/>
    <w:rsid w:val="000200B0"/>
    <w:rsid w:val="00023BF4"/>
    <w:rsid w:val="00025FBE"/>
    <w:rsid w:val="00026673"/>
    <w:rsid w:val="00027336"/>
    <w:rsid w:val="00027477"/>
    <w:rsid w:val="00043072"/>
    <w:rsid w:val="000434D3"/>
    <w:rsid w:val="00046E06"/>
    <w:rsid w:val="0005178E"/>
    <w:rsid w:val="00060DDC"/>
    <w:rsid w:val="0006776C"/>
    <w:rsid w:val="00072010"/>
    <w:rsid w:val="000860AF"/>
    <w:rsid w:val="000910AB"/>
    <w:rsid w:val="00093630"/>
    <w:rsid w:val="0009459E"/>
    <w:rsid w:val="000956AA"/>
    <w:rsid w:val="000974D0"/>
    <w:rsid w:val="00097AE2"/>
    <w:rsid w:val="000A1F0E"/>
    <w:rsid w:val="000B7B47"/>
    <w:rsid w:val="000C0CA8"/>
    <w:rsid w:val="000C46A7"/>
    <w:rsid w:val="000D0E90"/>
    <w:rsid w:val="000D4E6E"/>
    <w:rsid w:val="000D6791"/>
    <w:rsid w:val="000E0741"/>
    <w:rsid w:val="000E360B"/>
    <w:rsid w:val="000E56A4"/>
    <w:rsid w:val="000F30CF"/>
    <w:rsid w:val="000F6530"/>
    <w:rsid w:val="001049EB"/>
    <w:rsid w:val="001147C1"/>
    <w:rsid w:val="001220C5"/>
    <w:rsid w:val="00126BD8"/>
    <w:rsid w:val="001427A6"/>
    <w:rsid w:val="00152D5B"/>
    <w:rsid w:val="00152EAD"/>
    <w:rsid w:val="001533AD"/>
    <w:rsid w:val="001627F4"/>
    <w:rsid w:val="00172C39"/>
    <w:rsid w:val="00173E60"/>
    <w:rsid w:val="001757D3"/>
    <w:rsid w:val="00176428"/>
    <w:rsid w:val="00186513"/>
    <w:rsid w:val="0018766D"/>
    <w:rsid w:val="001971C9"/>
    <w:rsid w:val="001A677E"/>
    <w:rsid w:val="001B0355"/>
    <w:rsid w:val="001B3BE9"/>
    <w:rsid w:val="001B417A"/>
    <w:rsid w:val="001B55A9"/>
    <w:rsid w:val="001B5C39"/>
    <w:rsid w:val="001C7E39"/>
    <w:rsid w:val="001D7097"/>
    <w:rsid w:val="001E05EE"/>
    <w:rsid w:val="001E3C1A"/>
    <w:rsid w:val="001E57F2"/>
    <w:rsid w:val="001E6EDD"/>
    <w:rsid w:val="001F1F2F"/>
    <w:rsid w:val="00204903"/>
    <w:rsid w:val="0020564D"/>
    <w:rsid w:val="00205E39"/>
    <w:rsid w:val="00210233"/>
    <w:rsid w:val="00211CCA"/>
    <w:rsid w:val="00214EB1"/>
    <w:rsid w:val="00221412"/>
    <w:rsid w:val="002364D1"/>
    <w:rsid w:val="0024040C"/>
    <w:rsid w:val="00246E46"/>
    <w:rsid w:val="00252DDE"/>
    <w:rsid w:val="00255665"/>
    <w:rsid w:val="0026133B"/>
    <w:rsid w:val="002621B5"/>
    <w:rsid w:val="00267BFF"/>
    <w:rsid w:val="00267DF2"/>
    <w:rsid w:val="00281B09"/>
    <w:rsid w:val="0029288E"/>
    <w:rsid w:val="00293232"/>
    <w:rsid w:val="002943CA"/>
    <w:rsid w:val="002976F2"/>
    <w:rsid w:val="002A7881"/>
    <w:rsid w:val="002B4D03"/>
    <w:rsid w:val="002E208B"/>
    <w:rsid w:val="002E305D"/>
    <w:rsid w:val="003023F0"/>
    <w:rsid w:val="00303846"/>
    <w:rsid w:val="00303CC9"/>
    <w:rsid w:val="0030548E"/>
    <w:rsid w:val="00306D1B"/>
    <w:rsid w:val="003071B2"/>
    <w:rsid w:val="0032795F"/>
    <w:rsid w:val="003279A4"/>
    <w:rsid w:val="00333A1B"/>
    <w:rsid w:val="003356B1"/>
    <w:rsid w:val="00335AE8"/>
    <w:rsid w:val="00336500"/>
    <w:rsid w:val="003402A4"/>
    <w:rsid w:val="003435AF"/>
    <w:rsid w:val="00344019"/>
    <w:rsid w:val="00344676"/>
    <w:rsid w:val="003458D7"/>
    <w:rsid w:val="00362D91"/>
    <w:rsid w:val="003742EB"/>
    <w:rsid w:val="003808F6"/>
    <w:rsid w:val="00380EF2"/>
    <w:rsid w:val="0038108B"/>
    <w:rsid w:val="00381646"/>
    <w:rsid w:val="003927A2"/>
    <w:rsid w:val="00396CC9"/>
    <w:rsid w:val="003A1F2A"/>
    <w:rsid w:val="003A5B6E"/>
    <w:rsid w:val="003A667E"/>
    <w:rsid w:val="003A6985"/>
    <w:rsid w:val="003A7D4F"/>
    <w:rsid w:val="003B4BE8"/>
    <w:rsid w:val="003B5796"/>
    <w:rsid w:val="003C398B"/>
    <w:rsid w:val="003C455C"/>
    <w:rsid w:val="003C723B"/>
    <w:rsid w:val="003D1876"/>
    <w:rsid w:val="003D669B"/>
    <w:rsid w:val="003D7106"/>
    <w:rsid w:val="003D7675"/>
    <w:rsid w:val="003F0FDF"/>
    <w:rsid w:val="00402B86"/>
    <w:rsid w:val="004128FA"/>
    <w:rsid w:val="00413D09"/>
    <w:rsid w:val="004201E5"/>
    <w:rsid w:val="00421693"/>
    <w:rsid w:val="00421906"/>
    <w:rsid w:val="00441835"/>
    <w:rsid w:val="00447BBC"/>
    <w:rsid w:val="00451983"/>
    <w:rsid w:val="0045220F"/>
    <w:rsid w:val="004541FA"/>
    <w:rsid w:val="00462184"/>
    <w:rsid w:val="004756C3"/>
    <w:rsid w:val="00475F8B"/>
    <w:rsid w:val="00485794"/>
    <w:rsid w:val="004A1501"/>
    <w:rsid w:val="004A6224"/>
    <w:rsid w:val="004A67D8"/>
    <w:rsid w:val="004A7005"/>
    <w:rsid w:val="004B14EE"/>
    <w:rsid w:val="004B64D7"/>
    <w:rsid w:val="004B674F"/>
    <w:rsid w:val="004B730D"/>
    <w:rsid w:val="004C08C2"/>
    <w:rsid w:val="004C7D74"/>
    <w:rsid w:val="004D423A"/>
    <w:rsid w:val="004E0BC9"/>
    <w:rsid w:val="004E58D2"/>
    <w:rsid w:val="004F31D2"/>
    <w:rsid w:val="00500762"/>
    <w:rsid w:val="0050595D"/>
    <w:rsid w:val="00527225"/>
    <w:rsid w:val="00535D44"/>
    <w:rsid w:val="00537C8D"/>
    <w:rsid w:val="00547701"/>
    <w:rsid w:val="00552EA9"/>
    <w:rsid w:val="00561792"/>
    <w:rsid w:val="00562B42"/>
    <w:rsid w:val="0056589F"/>
    <w:rsid w:val="0056662F"/>
    <w:rsid w:val="005701E8"/>
    <w:rsid w:val="00570626"/>
    <w:rsid w:val="005750C8"/>
    <w:rsid w:val="005758E4"/>
    <w:rsid w:val="0057623C"/>
    <w:rsid w:val="0059484D"/>
    <w:rsid w:val="005C066B"/>
    <w:rsid w:val="005C1928"/>
    <w:rsid w:val="005D669F"/>
    <w:rsid w:val="005E5322"/>
    <w:rsid w:val="005E66E2"/>
    <w:rsid w:val="005F70E8"/>
    <w:rsid w:val="00604A7C"/>
    <w:rsid w:val="006074DB"/>
    <w:rsid w:val="00612AB7"/>
    <w:rsid w:val="00614DE6"/>
    <w:rsid w:val="0061775D"/>
    <w:rsid w:val="00620A36"/>
    <w:rsid w:val="00621A4D"/>
    <w:rsid w:val="0063048D"/>
    <w:rsid w:val="0063105E"/>
    <w:rsid w:val="00633F6D"/>
    <w:rsid w:val="00637F57"/>
    <w:rsid w:val="00650771"/>
    <w:rsid w:val="006539BF"/>
    <w:rsid w:val="006544BA"/>
    <w:rsid w:val="00655DF1"/>
    <w:rsid w:val="0066303A"/>
    <w:rsid w:val="006708C8"/>
    <w:rsid w:val="00672C6F"/>
    <w:rsid w:val="00686B2C"/>
    <w:rsid w:val="006B5BF5"/>
    <w:rsid w:val="006C0547"/>
    <w:rsid w:val="006C120D"/>
    <w:rsid w:val="006C5BEC"/>
    <w:rsid w:val="006D04B7"/>
    <w:rsid w:val="006D157E"/>
    <w:rsid w:val="006D32B7"/>
    <w:rsid w:val="006D6C03"/>
    <w:rsid w:val="00701107"/>
    <w:rsid w:val="00715AC5"/>
    <w:rsid w:val="00720B30"/>
    <w:rsid w:val="0072617E"/>
    <w:rsid w:val="00740242"/>
    <w:rsid w:val="007409D5"/>
    <w:rsid w:val="00743D46"/>
    <w:rsid w:val="00752B90"/>
    <w:rsid w:val="007615F1"/>
    <w:rsid w:val="00790BB5"/>
    <w:rsid w:val="0079181A"/>
    <w:rsid w:val="00796AE5"/>
    <w:rsid w:val="007A4166"/>
    <w:rsid w:val="007B61EC"/>
    <w:rsid w:val="007B6BA2"/>
    <w:rsid w:val="007C17EE"/>
    <w:rsid w:val="007C2418"/>
    <w:rsid w:val="007C2C23"/>
    <w:rsid w:val="007D775B"/>
    <w:rsid w:val="007E1D4C"/>
    <w:rsid w:val="007E1EA5"/>
    <w:rsid w:val="007E3695"/>
    <w:rsid w:val="007F4C29"/>
    <w:rsid w:val="008046FD"/>
    <w:rsid w:val="008163DB"/>
    <w:rsid w:val="008357E9"/>
    <w:rsid w:val="00853B1A"/>
    <w:rsid w:val="008700F7"/>
    <w:rsid w:val="00882EF2"/>
    <w:rsid w:val="00887AAA"/>
    <w:rsid w:val="008927E6"/>
    <w:rsid w:val="00893C3B"/>
    <w:rsid w:val="008A0878"/>
    <w:rsid w:val="008B327C"/>
    <w:rsid w:val="008C0A64"/>
    <w:rsid w:val="008C3508"/>
    <w:rsid w:val="008C4E67"/>
    <w:rsid w:val="008C7204"/>
    <w:rsid w:val="008C7609"/>
    <w:rsid w:val="008D1FBB"/>
    <w:rsid w:val="008D5F8B"/>
    <w:rsid w:val="008E3B19"/>
    <w:rsid w:val="008E601A"/>
    <w:rsid w:val="008F194B"/>
    <w:rsid w:val="008F7C81"/>
    <w:rsid w:val="00903C50"/>
    <w:rsid w:val="009107D5"/>
    <w:rsid w:val="009172E9"/>
    <w:rsid w:val="0092037C"/>
    <w:rsid w:val="0092066A"/>
    <w:rsid w:val="009313C6"/>
    <w:rsid w:val="00941712"/>
    <w:rsid w:val="0097436C"/>
    <w:rsid w:val="00976656"/>
    <w:rsid w:val="00983251"/>
    <w:rsid w:val="00984799"/>
    <w:rsid w:val="00985FA8"/>
    <w:rsid w:val="00987FB2"/>
    <w:rsid w:val="0099165E"/>
    <w:rsid w:val="009A6153"/>
    <w:rsid w:val="009A63E3"/>
    <w:rsid w:val="009B3E27"/>
    <w:rsid w:val="009C4A00"/>
    <w:rsid w:val="009D3FC7"/>
    <w:rsid w:val="009E15F0"/>
    <w:rsid w:val="009E2313"/>
    <w:rsid w:val="009E49E6"/>
    <w:rsid w:val="009E4A55"/>
    <w:rsid w:val="009E63B1"/>
    <w:rsid w:val="00A0714E"/>
    <w:rsid w:val="00A100B2"/>
    <w:rsid w:val="00A20396"/>
    <w:rsid w:val="00A2143F"/>
    <w:rsid w:val="00A258C2"/>
    <w:rsid w:val="00A25FAA"/>
    <w:rsid w:val="00A27716"/>
    <w:rsid w:val="00A27D0F"/>
    <w:rsid w:val="00A30AAD"/>
    <w:rsid w:val="00A441C7"/>
    <w:rsid w:val="00A473FE"/>
    <w:rsid w:val="00A60AF5"/>
    <w:rsid w:val="00AA1AB6"/>
    <w:rsid w:val="00AA7F40"/>
    <w:rsid w:val="00AB310D"/>
    <w:rsid w:val="00AB6BAF"/>
    <w:rsid w:val="00AC7215"/>
    <w:rsid w:val="00AD1964"/>
    <w:rsid w:val="00AE5DAF"/>
    <w:rsid w:val="00AE6510"/>
    <w:rsid w:val="00AE74AF"/>
    <w:rsid w:val="00AF1DF0"/>
    <w:rsid w:val="00AF4DCF"/>
    <w:rsid w:val="00B07403"/>
    <w:rsid w:val="00B204BA"/>
    <w:rsid w:val="00B23A49"/>
    <w:rsid w:val="00B24EE8"/>
    <w:rsid w:val="00B2778E"/>
    <w:rsid w:val="00B32463"/>
    <w:rsid w:val="00B42E2E"/>
    <w:rsid w:val="00B506D1"/>
    <w:rsid w:val="00B60D57"/>
    <w:rsid w:val="00B61631"/>
    <w:rsid w:val="00B61851"/>
    <w:rsid w:val="00B6680C"/>
    <w:rsid w:val="00B72C8B"/>
    <w:rsid w:val="00B76B01"/>
    <w:rsid w:val="00B821E6"/>
    <w:rsid w:val="00B8262B"/>
    <w:rsid w:val="00B94582"/>
    <w:rsid w:val="00B96AAE"/>
    <w:rsid w:val="00BA10E5"/>
    <w:rsid w:val="00BA28D3"/>
    <w:rsid w:val="00BA3421"/>
    <w:rsid w:val="00BA3EB7"/>
    <w:rsid w:val="00BA7F7A"/>
    <w:rsid w:val="00BB2626"/>
    <w:rsid w:val="00BB448B"/>
    <w:rsid w:val="00BC2FCB"/>
    <w:rsid w:val="00BD1A89"/>
    <w:rsid w:val="00BD79EB"/>
    <w:rsid w:val="00BF3CD4"/>
    <w:rsid w:val="00BF4323"/>
    <w:rsid w:val="00BF611E"/>
    <w:rsid w:val="00C04804"/>
    <w:rsid w:val="00C14D19"/>
    <w:rsid w:val="00C20D0E"/>
    <w:rsid w:val="00C273E4"/>
    <w:rsid w:val="00C300CF"/>
    <w:rsid w:val="00C335A2"/>
    <w:rsid w:val="00C35E20"/>
    <w:rsid w:val="00C5066C"/>
    <w:rsid w:val="00C73043"/>
    <w:rsid w:val="00C8785F"/>
    <w:rsid w:val="00C93184"/>
    <w:rsid w:val="00C93507"/>
    <w:rsid w:val="00C960F0"/>
    <w:rsid w:val="00CB078C"/>
    <w:rsid w:val="00CB0AF9"/>
    <w:rsid w:val="00CB5D1D"/>
    <w:rsid w:val="00CC5F09"/>
    <w:rsid w:val="00CD4B96"/>
    <w:rsid w:val="00CF27FC"/>
    <w:rsid w:val="00CF6408"/>
    <w:rsid w:val="00D05018"/>
    <w:rsid w:val="00D1137C"/>
    <w:rsid w:val="00D11DE2"/>
    <w:rsid w:val="00D2546B"/>
    <w:rsid w:val="00D330C4"/>
    <w:rsid w:val="00D40540"/>
    <w:rsid w:val="00D5463A"/>
    <w:rsid w:val="00D6240B"/>
    <w:rsid w:val="00D637FB"/>
    <w:rsid w:val="00D66A19"/>
    <w:rsid w:val="00D70F32"/>
    <w:rsid w:val="00D83E2E"/>
    <w:rsid w:val="00D861F1"/>
    <w:rsid w:val="00D907C2"/>
    <w:rsid w:val="00DA75DD"/>
    <w:rsid w:val="00DB0D55"/>
    <w:rsid w:val="00DC3EBF"/>
    <w:rsid w:val="00DC5D18"/>
    <w:rsid w:val="00DD7ABB"/>
    <w:rsid w:val="00DE0A4B"/>
    <w:rsid w:val="00DE6861"/>
    <w:rsid w:val="00DE7FD0"/>
    <w:rsid w:val="00DF26E4"/>
    <w:rsid w:val="00DF5EAD"/>
    <w:rsid w:val="00E05798"/>
    <w:rsid w:val="00E10129"/>
    <w:rsid w:val="00E13E58"/>
    <w:rsid w:val="00E179DC"/>
    <w:rsid w:val="00E21AEE"/>
    <w:rsid w:val="00E25147"/>
    <w:rsid w:val="00E31590"/>
    <w:rsid w:val="00E33EC0"/>
    <w:rsid w:val="00E3469B"/>
    <w:rsid w:val="00E365FD"/>
    <w:rsid w:val="00E44D50"/>
    <w:rsid w:val="00E46DB6"/>
    <w:rsid w:val="00E63434"/>
    <w:rsid w:val="00E8032B"/>
    <w:rsid w:val="00E966BA"/>
    <w:rsid w:val="00EA40D9"/>
    <w:rsid w:val="00EA7C95"/>
    <w:rsid w:val="00EB145D"/>
    <w:rsid w:val="00EB57A0"/>
    <w:rsid w:val="00EB58F5"/>
    <w:rsid w:val="00EB7FC4"/>
    <w:rsid w:val="00EC5DA0"/>
    <w:rsid w:val="00ED2176"/>
    <w:rsid w:val="00EE1517"/>
    <w:rsid w:val="00EE2DE5"/>
    <w:rsid w:val="00EE3D17"/>
    <w:rsid w:val="00EE722D"/>
    <w:rsid w:val="00EF01A6"/>
    <w:rsid w:val="00EF09C6"/>
    <w:rsid w:val="00EF2B12"/>
    <w:rsid w:val="00EF419D"/>
    <w:rsid w:val="00F05D29"/>
    <w:rsid w:val="00F175ED"/>
    <w:rsid w:val="00F229CA"/>
    <w:rsid w:val="00F23AE3"/>
    <w:rsid w:val="00F2667A"/>
    <w:rsid w:val="00F33A84"/>
    <w:rsid w:val="00F37B59"/>
    <w:rsid w:val="00F41099"/>
    <w:rsid w:val="00F470EA"/>
    <w:rsid w:val="00F546A3"/>
    <w:rsid w:val="00F550C9"/>
    <w:rsid w:val="00F57D6B"/>
    <w:rsid w:val="00F64EDB"/>
    <w:rsid w:val="00F67E2D"/>
    <w:rsid w:val="00F71EEF"/>
    <w:rsid w:val="00F7212D"/>
    <w:rsid w:val="00F77CC1"/>
    <w:rsid w:val="00F80886"/>
    <w:rsid w:val="00F80AFE"/>
    <w:rsid w:val="00F81874"/>
    <w:rsid w:val="00F86A60"/>
    <w:rsid w:val="00F90040"/>
    <w:rsid w:val="00F92CDC"/>
    <w:rsid w:val="00F93C78"/>
    <w:rsid w:val="00F9476E"/>
    <w:rsid w:val="00F95B3A"/>
    <w:rsid w:val="00FA5367"/>
    <w:rsid w:val="00FA5EC7"/>
    <w:rsid w:val="00FB305C"/>
    <w:rsid w:val="00FC68D3"/>
    <w:rsid w:val="00FD124C"/>
    <w:rsid w:val="00FD15C7"/>
    <w:rsid w:val="00FF691B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889777"/>
  <w15:docId w15:val="{6D7DE0E1-0241-4787-8403-B61D074D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00CF"/>
    <w:rPr>
      <w:rFonts w:ascii="Franklin Gothic Book" w:hAnsi="Franklin Gothic Book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Hyperlink">
    <w:name w:val="Hyperlink"/>
    <w:rsid w:val="00C300CF"/>
    <w:rPr>
      <w:rFonts w:ascii="Franklin Gothic Book" w:hAnsi="Franklin Gothic Book"/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61775D"/>
    <w:rPr>
      <w:rFonts w:ascii="Franklin Gothic Book" w:hAnsi="Franklin Gothic Book"/>
      <w:sz w:val="22"/>
      <w:szCs w:val="24"/>
    </w:rPr>
  </w:style>
  <w:style w:type="character" w:styleId="FollowedHyperlink">
    <w:name w:val="FollowedHyperlink"/>
    <w:basedOn w:val="DefaultParagraphFont"/>
    <w:rsid w:val="003435A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E365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65F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5E532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5E5322"/>
    <w:rPr>
      <w:rFonts w:ascii="Franklin Gothic Book" w:hAnsi="Franklin Gothic Book"/>
      <w:sz w:val="22"/>
      <w:szCs w:val="24"/>
    </w:rPr>
  </w:style>
  <w:style w:type="paragraph" w:styleId="ListParagraph">
    <w:name w:val="List Paragraph"/>
    <w:basedOn w:val="Normal"/>
    <w:uiPriority w:val="72"/>
    <w:rsid w:val="005E532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0480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048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04804"/>
    <w:rPr>
      <w:rFonts w:ascii="Franklin Gothic Book" w:hAnsi="Franklin Gothic Book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04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04804"/>
    <w:rPr>
      <w:rFonts w:ascii="Franklin Gothic Book" w:hAnsi="Franklin Gothic Book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357E9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2E208B"/>
    <w:rPr>
      <w:rFonts w:ascii="Franklin Gothic Book" w:hAnsi="Franklin Gothic Book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5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BD4A70BE3DE041B7E12BCBDA36062D" ma:contentTypeVersion="14" ma:contentTypeDescription="Create a new document." ma:contentTypeScope="" ma:versionID="22f232605f06badecee6862ed415116b">
  <xsd:schema xmlns:xsd="http://www.w3.org/2001/XMLSchema" xmlns:xs="http://www.w3.org/2001/XMLSchema" xmlns:p="http://schemas.microsoft.com/office/2006/metadata/properties" xmlns:ns1="http://schemas.microsoft.com/sharepoint/v3" xmlns:ns3="c21b4dea-f59a-4328-a083-26ce239be35b" xmlns:ns4="65ed4410-6874-4d4c-abd8-b889bc33ef92" targetNamespace="http://schemas.microsoft.com/office/2006/metadata/properties" ma:root="true" ma:fieldsID="034a5d1a994ec3eaeaa8490d82356485" ns1:_="" ns3:_="" ns4:_="">
    <xsd:import namespace="http://schemas.microsoft.com/sharepoint/v3"/>
    <xsd:import namespace="c21b4dea-f59a-4328-a083-26ce239be35b"/>
    <xsd:import namespace="65ed4410-6874-4d4c-abd8-b889bc33ef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b4dea-f59a-4328-a083-26ce239be3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d4410-6874-4d4c-abd8-b889bc33ef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798816-2EBB-4C26-9E39-EFEDF194175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2F26714-F3AE-4835-8550-B204D4F802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BFC2EA-76C9-4BAD-9995-75E28CE581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C92752-4B3F-49E5-9779-8920554124F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6F04BAC-38E5-4DAF-BA3E-002A9F181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1b4dea-f59a-4328-a083-26ce239be35b"/>
    <ds:schemaRef ds:uri="65ed4410-6874-4d4c-abd8-b889bc33e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20e248-af57-4c59-a732-bd3316cb0da9}" enabled="1" method="Privileged" siteId="{16bb85b3-d21e-4dd2-a07c-7c114cf57b5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/>
  <LinksUpToDate>false</LinksUpToDate>
  <CharactersWithSpaces>1840</CharactersWithSpaces>
  <SharedDoc>false</SharedDoc>
  <HLinks>
    <vt:vector size="12" baseType="variant">
      <vt:variant>
        <vt:i4>4063331</vt:i4>
      </vt:variant>
      <vt:variant>
        <vt:i4>3</vt:i4>
      </vt:variant>
      <vt:variant>
        <vt:i4>0</vt:i4>
      </vt:variant>
      <vt:variant>
        <vt:i4>5</vt:i4>
      </vt:variant>
      <vt:variant>
        <vt:lpwstr>http://agnet/Documents/Branding/Sample letter template.docx</vt:lpwstr>
      </vt:variant>
      <vt:variant>
        <vt:lpwstr/>
      </vt:variant>
      <vt:variant>
        <vt:i4>6553682</vt:i4>
      </vt:variant>
      <vt:variant>
        <vt:i4>0</vt:i4>
      </vt:variant>
      <vt:variant>
        <vt:i4>0</vt:i4>
      </vt:variant>
      <vt:variant>
        <vt:i4>5</vt:i4>
      </vt:variant>
      <vt:variant>
        <vt:lpwstr>mailto:ITSSupport@OhioAttorneyGeneral.gov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/>
  <dc:creator>Megan.Nelson@OhioAGO.gov</dc:creator>
  <cp:keywords/>
  <cp:lastModifiedBy>Steven Hofmann</cp:lastModifiedBy>
  <cp:revision>2</cp:revision>
  <dcterms:created xsi:type="dcterms:W3CDTF">2025-07-08T20:27:00Z</dcterms:created>
  <dcterms:modified xsi:type="dcterms:W3CDTF">2025-07-08T20:27:00Z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0">
    <vt:lpwstr>Forms</vt:lpwstr>
  </property>
  <property fmtid="{D5CDD505-2E9C-101B-9397-08002B2CF9AE}" pid="3" name="Category">
    <vt:lpwstr>Branding</vt:lpwstr>
  </property>
  <property fmtid="{D5CDD505-2E9C-101B-9397-08002B2CF9AE}" pid="4" name="ContentType">
    <vt:lpwstr>Document</vt:lpwstr>
  </property>
  <property fmtid="{D5CDD505-2E9C-101B-9397-08002B2CF9AE}" pid="5" name="Document Type">
    <vt:lpwstr>AG Forms</vt:lpwstr>
  </property>
  <property fmtid="{D5CDD505-2E9C-101B-9397-08002B2CF9AE}" pid="6" name="Subject">
    <vt:lpwstr/>
  </property>
  <property fmtid="{D5CDD505-2E9C-101B-9397-08002B2CF9AE}" pid="7" name="Keywords">
    <vt:lpwstr/>
  </property>
  <property fmtid="{D5CDD505-2E9C-101B-9397-08002B2CF9AE}" pid="8" name="_Author">
    <vt:lpwstr>ARansburgh</vt:lpwstr>
  </property>
  <property fmtid="{D5CDD505-2E9C-101B-9397-08002B2CF9AE}" pid="9" name="_Category">
    <vt:lpwstr/>
  </property>
  <property fmtid="{D5CDD505-2E9C-101B-9397-08002B2CF9AE}" pid="10" name="Categories">
    <vt:lpwstr/>
  </property>
  <property fmtid="{D5CDD505-2E9C-101B-9397-08002B2CF9AE}" pid="11" name="Approval Level">
    <vt:lpwstr/>
  </property>
  <property fmtid="{D5CDD505-2E9C-101B-9397-08002B2CF9AE}" pid="12" name="_Comments">
    <vt:lpwstr/>
  </property>
  <property fmtid="{D5CDD505-2E9C-101B-9397-08002B2CF9AE}" pid="13" name="Assigned To">
    <vt:lpwstr/>
  </property>
  <property fmtid="{D5CDD505-2E9C-101B-9397-08002B2CF9AE}" pid="14" name="Order">
    <vt:lpwstr>39700.0000000000</vt:lpwstr>
  </property>
  <property fmtid="{D5CDD505-2E9C-101B-9397-08002B2CF9AE}" pid="15" name="PublishingExpirationDate">
    <vt:lpwstr/>
  </property>
  <property fmtid="{D5CDD505-2E9C-101B-9397-08002B2CF9AE}" pid="16" name="PublishingStartDate">
    <vt:lpwstr/>
  </property>
  <property fmtid="{D5CDD505-2E9C-101B-9397-08002B2CF9AE}" pid="17" name="ContentTypeId">
    <vt:lpwstr>0x01010070BD4A70BE3DE041B7E12BCBDA36062D</vt:lpwstr>
  </property>
  <property fmtid="{D5CDD505-2E9C-101B-9397-08002B2CF9AE}" pid="18" name="Document Category">
    <vt:lpwstr>Branding</vt:lpwstr>
  </property>
</Properties>
</file>